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46704C" w:rsidRPr="00F6429F" w:rsidRDefault="0046704C" w:rsidP="0046704C">
      <w:pPr>
        <w:pStyle w:val="Style8"/>
        <w:spacing w:after="0" w:line="240" w:lineRule="auto"/>
        <w:ind w:left="0" w:right="21" w:firstLine="567"/>
        <w:jc w:val="center"/>
      </w:pPr>
      <w:bookmarkStart w:id="0" w:name="_GoBack"/>
      <w:bookmarkEnd w:id="0"/>
    </w:p>
    <w:p w:rsidR="0046704C" w:rsidRPr="00F6429F" w:rsidRDefault="0046704C" w:rsidP="0046704C">
      <w:pPr>
        <w:pStyle w:val="Style8"/>
        <w:spacing w:after="0" w:line="240" w:lineRule="auto"/>
        <w:ind w:left="0" w:right="21" w:firstLine="567"/>
        <w:jc w:val="center"/>
      </w:pPr>
    </w:p>
    <w:p w:rsidR="0046704C" w:rsidRPr="00F6429F" w:rsidRDefault="00B31D4B" w:rsidP="0046704C">
      <w:pPr>
        <w:pStyle w:val="Style8"/>
        <w:spacing w:after="0" w:line="240" w:lineRule="auto"/>
        <w:ind w:left="0" w:right="21" w:firstLine="567"/>
        <w:jc w:val="center"/>
      </w:pPr>
      <w:r>
        <w:t xml:space="preserve">ПРОЕКТ НА </w:t>
      </w:r>
      <w:r w:rsidR="0046704C" w:rsidRPr="00F6429F">
        <w:t>ДОГОВОР ЗА ОБЩЕСТВЕНА ПОРЪЧКА</w:t>
      </w:r>
    </w:p>
    <w:p w:rsidR="0046704C" w:rsidRPr="00F6429F" w:rsidRDefault="0046704C" w:rsidP="0046704C">
      <w:pPr>
        <w:pStyle w:val="Style8"/>
        <w:spacing w:after="0" w:line="240" w:lineRule="auto"/>
        <w:ind w:left="0" w:right="21" w:firstLine="567"/>
        <w:jc w:val="center"/>
      </w:pPr>
      <w:r w:rsidRPr="00F6429F">
        <w:t>ЗА СТРОИТЕЛНО-</w:t>
      </w:r>
      <w:r w:rsidR="00B31D4B">
        <w:t>МОНТАЖ</w:t>
      </w:r>
      <w:r w:rsidRPr="00F6429F">
        <w:t>НИ РАБОТИ</w:t>
      </w:r>
    </w:p>
    <w:p w:rsidR="0046704C" w:rsidRPr="00F6429F" w:rsidRDefault="0046704C" w:rsidP="0046704C">
      <w:pPr>
        <w:pStyle w:val="Style8"/>
        <w:tabs>
          <w:tab w:val="left" w:pos="5280"/>
        </w:tabs>
        <w:spacing w:after="0" w:line="240" w:lineRule="auto"/>
        <w:ind w:left="0" w:right="21" w:firstLine="567"/>
        <w:jc w:val="center"/>
        <w:rPr>
          <w:b w:val="0"/>
        </w:rPr>
      </w:pPr>
    </w:p>
    <w:p w:rsidR="0046704C" w:rsidRPr="00F6429F" w:rsidRDefault="0046704C" w:rsidP="0046704C">
      <w:pPr>
        <w:pStyle w:val="Style8"/>
        <w:tabs>
          <w:tab w:val="left" w:pos="5280"/>
        </w:tabs>
        <w:spacing w:after="0" w:line="240" w:lineRule="auto"/>
        <w:ind w:left="0" w:right="21" w:firstLine="567"/>
        <w:jc w:val="center"/>
        <w:rPr>
          <w:b w:val="0"/>
        </w:rPr>
      </w:pPr>
    </w:p>
    <w:p w:rsidR="0046704C" w:rsidRPr="00F6429F" w:rsidRDefault="0046704C" w:rsidP="0046704C">
      <w:pPr>
        <w:ind w:right="21" w:firstLine="567"/>
        <w:jc w:val="both"/>
      </w:pPr>
      <w:r w:rsidRPr="00F6429F">
        <w:t xml:space="preserve">Днес, ...................... г., в гр. Варна, между: </w:t>
      </w:r>
    </w:p>
    <w:p w:rsidR="00633BA7" w:rsidRPr="00633BA7" w:rsidRDefault="00633BA7" w:rsidP="00633BA7">
      <w:pPr>
        <w:pStyle w:val="Style16"/>
        <w:spacing w:after="40"/>
        <w:ind w:firstLine="567"/>
      </w:pPr>
      <w:r w:rsidRPr="00633BA7">
        <w:rPr>
          <w:b/>
        </w:rPr>
        <w:t>УМБАЛ „Света Марина“ ЕАД</w:t>
      </w:r>
      <w:r w:rsidRPr="00633BA7">
        <w:rPr>
          <w:b/>
          <w:lang w:val="en-US"/>
        </w:rPr>
        <w:t>,</w:t>
      </w:r>
      <w:r w:rsidRPr="00633BA7">
        <w:t xml:space="preserve"> със седалище и адрес на управление: гр. Варна, бул. „Хр</w:t>
      </w:r>
      <w:r w:rsidRPr="00633BA7">
        <w:rPr>
          <w:lang w:val="en-US"/>
        </w:rPr>
        <w:t>исто</w:t>
      </w:r>
      <w:r w:rsidRPr="00633BA7">
        <w:t xml:space="preserve"> Смирненски“ №</w:t>
      </w:r>
      <w:r w:rsidRPr="00633BA7">
        <w:rPr>
          <w:lang w:val="en-US"/>
        </w:rPr>
        <w:t xml:space="preserve"> </w:t>
      </w:r>
      <w:r w:rsidRPr="00633BA7">
        <w:t>1, тел. 052</w:t>
      </w:r>
      <w:r w:rsidRPr="00633BA7">
        <w:rPr>
          <w:lang w:val="en-US"/>
        </w:rPr>
        <w:t xml:space="preserve"> </w:t>
      </w:r>
      <w:r w:rsidRPr="00633BA7">
        <w:t>302875/6, факс: 052</w:t>
      </w:r>
      <w:r w:rsidRPr="00633BA7">
        <w:rPr>
          <w:lang w:val="en-US"/>
        </w:rPr>
        <w:t xml:space="preserve"> </w:t>
      </w:r>
      <w:r w:rsidRPr="00633BA7">
        <w:t xml:space="preserve">302874, вписано в Търговския регистър към Агенция по вписванията с ЕИК 103562052, представлявано от проф. д-р </w:t>
      </w:r>
      <w:r w:rsidRPr="00633BA7">
        <w:rPr>
          <w:lang w:val="en-US"/>
        </w:rPr>
        <w:t>Валентин Игнатов</w:t>
      </w:r>
      <w:r w:rsidRPr="00633BA7">
        <w:t>, д.м. - Изпълнителен директор</w:t>
      </w:r>
      <w:r w:rsidRPr="00633BA7">
        <w:rPr>
          <w:lang w:val="en-US"/>
        </w:rPr>
        <w:t xml:space="preserve">, наричано за краткост </w:t>
      </w:r>
      <w:r w:rsidRPr="00633BA7">
        <w:rPr>
          <w:b/>
          <w:lang w:val="en-US"/>
        </w:rPr>
        <w:t>ВЪЗЛОЖИТЕЛ</w:t>
      </w:r>
      <w:r w:rsidRPr="00633BA7">
        <w:t>, от една страна</w:t>
      </w:r>
    </w:p>
    <w:p w:rsidR="00633BA7" w:rsidRPr="00633BA7" w:rsidRDefault="00633BA7" w:rsidP="00633BA7">
      <w:pPr>
        <w:pStyle w:val="Style16"/>
        <w:spacing w:after="40"/>
        <w:ind w:firstLine="567"/>
      </w:pPr>
      <w:r w:rsidRPr="00633BA7">
        <w:t xml:space="preserve">и </w:t>
      </w:r>
    </w:p>
    <w:p w:rsidR="00633BA7" w:rsidRPr="00633BA7" w:rsidRDefault="00633BA7" w:rsidP="00633BA7">
      <w:pPr>
        <w:pStyle w:val="Style16"/>
        <w:spacing w:after="40"/>
        <w:ind w:firstLine="567"/>
        <w:rPr>
          <w:b/>
        </w:rPr>
      </w:pPr>
      <w:r w:rsidRPr="00633BA7">
        <w:rPr>
          <w:b/>
        </w:rPr>
        <w:t>[</w:t>
      </w:r>
      <w:r w:rsidRPr="00633BA7">
        <w:rPr>
          <w:b/>
          <w:i/>
        </w:rPr>
        <w:t>Наименование на изпълнителя</w:t>
      </w:r>
      <w:r w:rsidRPr="00633BA7">
        <w:rPr>
          <w:b/>
        </w:rPr>
        <w:t>]</w:t>
      </w:r>
      <w:r w:rsidRPr="00633BA7">
        <w:t>,  със седалище и адрес на управление:  ........................................[</w:t>
      </w:r>
      <w:r w:rsidRPr="00633BA7">
        <w:rPr>
          <w:i/>
        </w:rPr>
        <w:t>седалище иадрес на управление на изпълнителя</w:t>
      </w:r>
      <w:r w:rsidRPr="00633BA7">
        <w:t>], ........................................[ЕИК / код по Регистър БУЛСТАТ / регистрационен номер или друг идентификационен код (</w:t>
      </w:r>
      <w:r w:rsidRPr="00633BA7">
        <w:rPr>
          <w:i/>
        </w:rPr>
        <w:t>ако изпълнителят е лице, установено в друга държава членка на ЕС или трета страна</w:t>
      </w:r>
      <w:r w:rsidRPr="00633BA7">
        <w:t>) […] [и ДДС номер […]] [</w:t>
      </w:r>
      <w:r w:rsidRPr="00633BA7">
        <w:rPr>
          <w:i/>
        </w:rPr>
        <w:t>да се попълни приложимото според случая</w:t>
      </w:r>
      <w:r w:rsidRPr="00633BA7">
        <w:t>],</w:t>
      </w:r>
      <w:r w:rsidRPr="00633BA7">
        <w:rPr>
          <w:b/>
        </w:rPr>
        <w:t xml:space="preserve"> </w:t>
      </w:r>
      <w:r w:rsidRPr="00633BA7">
        <w:t>представляван/а/о от ............................................................... [</w:t>
      </w:r>
      <w:r w:rsidRPr="00633BA7">
        <w:rPr>
          <w:i/>
        </w:rPr>
        <w:t>имена на лицето или лицата, представляващи изпълнителя</w:t>
      </w:r>
      <w:r w:rsidRPr="00633BA7">
        <w:t>], в качеството на [</w:t>
      </w:r>
      <w:r w:rsidRPr="00633BA7">
        <w:rPr>
          <w:i/>
        </w:rPr>
        <w:t>длъжност/и на лицето или лицата, представляващи изпълнителя</w:t>
      </w:r>
      <w:r w:rsidRPr="00633BA7">
        <w:t>], [съгласно [</w:t>
      </w:r>
      <w:r w:rsidRPr="00633BA7">
        <w:rPr>
          <w:i/>
        </w:rPr>
        <w:t>документ или акт, от който произтичат правомощията на лицето или лицата, представляващи изпълнителя – ако е приложимо</w:t>
      </w:r>
      <w:r w:rsidRPr="00633BA7">
        <w:t>]],</w:t>
      </w:r>
      <w:r w:rsidRPr="00633BA7">
        <w:rPr>
          <w:b/>
        </w:rPr>
        <w:t xml:space="preserve"> </w:t>
      </w:r>
      <w:r w:rsidRPr="00633BA7">
        <w:t xml:space="preserve">наричан/а/о за краткост </w:t>
      </w:r>
      <w:r w:rsidRPr="00633BA7">
        <w:rPr>
          <w:b/>
        </w:rPr>
        <w:t>ИЗПЪЛНИТЕЛ</w:t>
      </w:r>
      <w:r w:rsidRPr="00633BA7">
        <w:t>, от друга страна,</w:t>
      </w:r>
    </w:p>
    <w:p w:rsidR="00633BA7" w:rsidRPr="00633BA7" w:rsidRDefault="00633BA7" w:rsidP="00633BA7">
      <w:pPr>
        <w:pStyle w:val="Style16"/>
        <w:spacing w:after="40"/>
        <w:ind w:firstLine="567"/>
      </w:pPr>
    </w:p>
    <w:p w:rsidR="00633BA7" w:rsidRPr="00633BA7" w:rsidRDefault="00633BA7" w:rsidP="00633BA7">
      <w:pPr>
        <w:pStyle w:val="Style16"/>
        <w:spacing w:after="40"/>
        <w:ind w:firstLine="567"/>
      </w:pPr>
      <w:r w:rsidRPr="00633BA7">
        <w:t>(ВЪЗЛОЖИТЕЛЯТ и ИЗПЪЛНИТЕЛЯТ наричани заедно „</w:t>
      </w:r>
      <w:r w:rsidRPr="00633BA7">
        <w:rPr>
          <w:b/>
        </w:rPr>
        <w:t>Страните</w:t>
      </w:r>
      <w:r w:rsidRPr="00633BA7">
        <w:t>“, а всеки от тях поотделно „</w:t>
      </w:r>
      <w:r w:rsidRPr="00633BA7">
        <w:rPr>
          <w:b/>
        </w:rPr>
        <w:t>Страна</w:t>
      </w:r>
      <w:r w:rsidRPr="00633BA7">
        <w:t>“);</w:t>
      </w:r>
    </w:p>
    <w:p w:rsidR="0046704C" w:rsidRPr="00F6429F" w:rsidRDefault="0046704C" w:rsidP="0046704C">
      <w:pPr>
        <w:pStyle w:val="Style16"/>
        <w:spacing w:before="0" w:after="40" w:line="240" w:lineRule="auto"/>
        <w:ind w:right="0" w:firstLine="567"/>
      </w:pPr>
    </w:p>
    <w:p w:rsidR="0046704C" w:rsidRPr="00F6429F" w:rsidRDefault="0046704C" w:rsidP="0046704C">
      <w:pPr>
        <w:jc w:val="both"/>
      </w:pPr>
      <w:r w:rsidRPr="00F6429F">
        <w:t xml:space="preserve">на основание чл. 112 от Закона за обществените поръчки (ЗОП) и </w:t>
      </w:r>
      <w:r w:rsidR="00AB3ACB">
        <w:t xml:space="preserve">Решение № </w:t>
      </w:r>
      <w:r w:rsidRPr="00F6429F">
        <w:t>..............</w:t>
      </w:r>
      <w:r w:rsidR="00AB3ACB">
        <w:t>/</w:t>
      </w:r>
      <w:r w:rsidRPr="00F6429F">
        <w:t>............ г. на</w:t>
      </w:r>
      <w:r w:rsidR="00AB3ACB">
        <w:t xml:space="preserve"> ВЪЗЛОЖИТЕЛЯ</w:t>
      </w:r>
      <w:r w:rsidRPr="00F6429F">
        <w:t xml:space="preserve"> за определяне на ИЗПЪЛНИТЕЛ на обществена поръчка с предмет:</w:t>
      </w:r>
      <w:r w:rsidRPr="00F6429F">
        <w:rPr>
          <w:b/>
          <w:spacing w:val="6"/>
        </w:rPr>
        <w:t xml:space="preserve"> </w:t>
      </w:r>
      <w:bookmarkStart w:id="1" w:name="_Hlk12541178"/>
      <w:r w:rsidR="00B31D4B" w:rsidRPr="00B31D4B">
        <w:rPr>
          <w:b/>
          <w:color w:val="000000"/>
          <w:lang w:eastAsia="ar-SA"/>
        </w:rPr>
        <w:t>„</w:t>
      </w:r>
      <w:r w:rsidR="00B31D4B" w:rsidRPr="00B31D4B">
        <w:rPr>
          <w:b/>
          <w:bCs/>
          <w:iCs/>
          <w:lang w:eastAsia="ar-SA"/>
        </w:rPr>
        <w:t>О</w:t>
      </w:r>
      <w:r w:rsidR="00B31D4B" w:rsidRPr="00B31D4B">
        <w:rPr>
          <w:b/>
          <w:iCs/>
          <w:lang w:eastAsia="ar-SA"/>
        </w:rPr>
        <w:t>сновен ремонт на болнични стаи и кабинети в Клиника по неврохирургия, находящи се на девети етаж, източно крило в основната сграда на УМБАЛ „Света Марина“ ЕАД, гр. Варна с идентификатор 10135.255.2641</w:t>
      </w:r>
      <w:r w:rsidR="00B31D4B" w:rsidRPr="00B31D4B">
        <w:rPr>
          <w:b/>
          <w:color w:val="000000"/>
        </w:rPr>
        <w:t>“</w:t>
      </w:r>
      <w:bookmarkEnd w:id="1"/>
      <w:r w:rsidRPr="00F6429F">
        <w:t>, се сключи този договор („Договора/Договорът“) при следните условия:</w:t>
      </w:r>
    </w:p>
    <w:p w:rsidR="0046704C" w:rsidRPr="00F6429F" w:rsidRDefault="0046704C" w:rsidP="0046704C">
      <w:pPr>
        <w:pStyle w:val="Style1"/>
        <w:ind w:firstLine="0"/>
        <w:rPr>
          <w:lang w:val="bg-BG"/>
        </w:rPr>
      </w:pPr>
    </w:p>
    <w:p w:rsidR="0046704C" w:rsidRPr="00F6429F" w:rsidRDefault="0046704C" w:rsidP="0046704C">
      <w:pPr>
        <w:jc w:val="center"/>
        <w:rPr>
          <w:b/>
        </w:rPr>
      </w:pPr>
      <w:r w:rsidRPr="00F6429F">
        <w:rPr>
          <w:b/>
        </w:rPr>
        <w:t>І. Предмет на договора</w:t>
      </w:r>
    </w:p>
    <w:p w:rsidR="0046704C" w:rsidRPr="00F6429F" w:rsidRDefault="0046704C" w:rsidP="0046704C">
      <w:pPr>
        <w:jc w:val="center"/>
        <w:rPr>
          <w:b/>
        </w:rPr>
      </w:pPr>
    </w:p>
    <w:p w:rsidR="0046704C" w:rsidRPr="00F6429F" w:rsidRDefault="0046704C" w:rsidP="0046704C">
      <w:pPr>
        <w:shd w:val="clear" w:color="auto" w:fill="FFFFFF"/>
        <w:autoSpaceDE w:val="0"/>
        <w:ind w:firstLine="567"/>
        <w:jc w:val="both"/>
      </w:pPr>
      <w:r w:rsidRPr="00F6429F">
        <w:rPr>
          <w:b/>
        </w:rPr>
        <w:t>Чл. 1</w:t>
      </w:r>
      <w:r w:rsidRPr="00F6429F">
        <w:t xml:space="preserve"> (1) ВЪЗЛОЖИТЕЛЯТ възлага, а ИЗПЪЛНИТЕЛЯТ се задължава в съответствие с Техническ</w:t>
      </w:r>
      <w:r w:rsidR="00A64952">
        <w:t>ата</w:t>
      </w:r>
      <w:r w:rsidRPr="00F6429F">
        <w:t xml:space="preserve"> </w:t>
      </w:r>
      <w:r w:rsidRPr="00726337">
        <w:t>спецификаци</w:t>
      </w:r>
      <w:r w:rsidR="00A64952" w:rsidRPr="00726337">
        <w:t>я</w:t>
      </w:r>
      <w:r w:rsidRPr="00726337">
        <w:t>, Предложение</w:t>
      </w:r>
      <w:r w:rsidRPr="00F6429F">
        <w:t xml:space="preserve"> за изпълнение</w:t>
      </w:r>
      <w:r w:rsidR="00633BA7">
        <w:t xml:space="preserve"> на поръчката</w:t>
      </w:r>
      <w:r w:rsidRPr="00F6429F">
        <w:t xml:space="preserve">, Линеен график, Ценово предложение, Количествено-стойностна сметка (КСС), приложения към договора и при спазване изискванията на Закона за устройство на територията (ЗУТ) и свързаните с него подзаконови нормативни актове да изпълни обществена поръчка с предмет: </w:t>
      </w:r>
      <w:r w:rsidR="00B31D4B" w:rsidRPr="00B31D4B">
        <w:rPr>
          <w:b/>
          <w:color w:val="000000"/>
          <w:lang w:eastAsia="ar-SA"/>
        </w:rPr>
        <w:t>„</w:t>
      </w:r>
      <w:r w:rsidR="00B31D4B" w:rsidRPr="00B31D4B">
        <w:rPr>
          <w:b/>
          <w:bCs/>
          <w:iCs/>
          <w:lang w:eastAsia="ar-SA"/>
        </w:rPr>
        <w:t>О</w:t>
      </w:r>
      <w:r w:rsidR="00B31D4B" w:rsidRPr="00B31D4B">
        <w:rPr>
          <w:b/>
          <w:iCs/>
          <w:lang w:eastAsia="ar-SA"/>
        </w:rPr>
        <w:t>сновен ремонт на болнични стаи и кабинети в Клиника по неврохирургия, находящи се на девети етаж, източно крило в основната сграда на УМБАЛ „Света Марина“ ЕАД, гр. Варна с идентификатор 10135.255.2641</w:t>
      </w:r>
      <w:r w:rsidR="00B31D4B" w:rsidRPr="00B31D4B">
        <w:rPr>
          <w:b/>
          <w:color w:val="000000"/>
        </w:rPr>
        <w:t>“</w:t>
      </w:r>
      <w:r w:rsidRPr="00F6429F">
        <w:rPr>
          <w:caps/>
        </w:rPr>
        <w:t>.</w:t>
      </w:r>
    </w:p>
    <w:p w:rsidR="0046704C" w:rsidRPr="00F6429F" w:rsidRDefault="0046704C" w:rsidP="0046704C">
      <w:pPr>
        <w:shd w:val="clear" w:color="auto" w:fill="FFFFFF"/>
        <w:autoSpaceDE w:val="0"/>
        <w:ind w:firstLine="567"/>
        <w:jc w:val="both"/>
      </w:pPr>
      <w:r w:rsidRPr="00F6429F">
        <w:t xml:space="preserve"> (2) ИЗПЪЛНИТЕЛЯТ приема да организира и извърши изцяло със свои материали, механизация и работна сила всички необходими строително-</w:t>
      </w:r>
      <w:r w:rsidR="008C0751">
        <w:t>монтажни</w:t>
      </w:r>
      <w:r w:rsidRPr="00F6429F">
        <w:t xml:space="preserve"> работи</w:t>
      </w:r>
      <w:r w:rsidR="003D781F">
        <w:t xml:space="preserve"> (СМР)</w:t>
      </w:r>
      <w:r w:rsidRPr="00F6429F">
        <w:t>, предмет на договора и подробно описани по вид, количество, цени и етапи на изпълнение в приложенията, представляващи неразделна част от договора.</w:t>
      </w:r>
    </w:p>
    <w:p w:rsidR="0046704C" w:rsidRPr="00F6429F" w:rsidRDefault="0046704C" w:rsidP="0046704C">
      <w:pPr>
        <w:shd w:val="clear" w:color="auto" w:fill="FFFFFF"/>
        <w:autoSpaceDE w:val="0"/>
        <w:ind w:firstLine="567"/>
        <w:jc w:val="both"/>
      </w:pPr>
    </w:p>
    <w:p w:rsidR="0046704C" w:rsidRPr="00F6429F" w:rsidRDefault="0046704C" w:rsidP="0046704C">
      <w:pPr>
        <w:shd w:val="clear" w:color="auto" w:fill="FFFFFF"/>
        <w:autoSpaceDE w:val="0"/>
        <w:jc w:val="center"/>
        <w:rPr>
          <w:b/>
          <w:color w:val="000000"/>
        </w:rPr>
      </w:pPr>
      <w:r w:rsidRPr="00F6429F">
        <w:rPr>
          <w:b/>
          <w:color w:val="000000"/>
        </w:rPr>
        <w:t>II. Цена</w:t>
      </w:r>
    </w:p>
    <w:p w:rsidR="0046704C" w:rsidRPr="00F6429F" w:rsidRDefault="0046704C" w:rsidP="0046704C">
      <w:pPr>
        <w:shd w:val="clear" w:color="auto" w:fill="FFFFFF"/>
        <w:autoSpaceDE w:val="0"/>
        <w:jc w:val="center"/>
        <w:rPr>
          <w:b/>
          <w:color w:val="000000"/>
        </w:rPr>
      </w:pPr>
    </w:p>
    <w:p w:rsidR="0046704C" w:rsidRPr="00F6429F" w:rsidRDefault="0046704C" w:rsidP="0046704C">
      <w:pPr>
        <w:shd w:val="clear" w:color="auto" w:fill="FFFFFF"/>
        <w:autoSpaceDE w:val="0"/>
        <w:ind w:firstLine="567"/>
        <w:jc w:val="both"/>
        <w:rPr>
          <w:color w:val="00B0F0"/>
        </w:rPr>
      </w:pPr>
      <w:r w:rsidRPr="00F6429F">
        <w:rPr>
          <w:b/>
          <w:color w:val="000000"/>
        </w:rPr>
        <w:lastRenderedPageBreak/>
        <w:t>Чл. 2</w:t>
      </w:r>
      <w:r w:rsidRPr="00F6429F">
        <w:rPr>
          <w:color w:val="000000"/>
        </w:rPr>
        <w:t xml:space="preserve"> (1) </w:t>
      </w:r>
      <w:r w:rsidRPr="00F6429F">
        <w:t>Общата стойност за изпълнение на поръчката е ............................. (............................) лева без ДДС</w:t>
      </w:r>
      <w:r w:rsidR="002E24F9">
        <w:t>, съответно</w:t>
      </w:r>
      <w:r w:rsidRPr="00F6429F">
        <w:t xml:space="preserve"> ................................. (............................) лева с ДДС, </w:t>
      </w:r>
      <w:r w:rsidR="00D1334D" w:rsidRPr="00D1334D">
        <w:t xml:space="preserve">формирана като сума от предлагана цена </w:t>
      </w:r>
      <w:r w:rsidR="00633BA7">
        <w:t>по КСС, съдържащо се в Ценовото предложение и</w:t>
      </w:r>
      <w:r w:rsidR="00D1334D" w:rsidRPr="00D1334D">
        <w:t xml:space="preserve"> начислени </w:t>
      </w:r>
      <w:r w:rsidR="008C0751">
        <w:t>18</w:t>
      </w:r>
      <w:r w:rsidR="00D1334D" w:rsidRPr="00D1334D">
        <w:t xml:space="preserve"> % разходи за допълнителни дейности.</w:t>
      </w:r>
      <w:r w:rsidRPr="00F6429F">
        <w:t xml:space="preserve"> </w:t>
      </w:r>
    </w:p>
    <w:p w:rsidR="0046704C" w:rsidRPr="00F6429F" w:rsidRDefault="0046704C" w:rsidP="0046704C">
      <w:pPr>
        <w:pStyle w:val="NoSpacing"/>
        <w:ind w:firstLine="567"/>
        <w:jc w:val="both"/>
      </w:pPr>
      <w:r w:rsidRPr="00F6429F">
        <w:t>(2) Посочените в КСС единични цени са окончателни и не подлежат на увеличение за срока на действие на договора, като заплащането се извършва за реално извършени и приети дейности.</w:t>
      </w:r>
    </w:p>
    <w:p w:rsidR="0046704C" w:rsidRDefault="0046704C" w:rsidP="0046704C">
      <w:pPr>
        <w:pStyle w:val="NoSpacing"/>
        <w:jc w:val="both"/>
      </w:pPr>
      <w:r w:rsidRPr="00F6429F">
        <w:t xml:space="preserve">         (</w:t>
      </w:r>
      <w:r w:rsidRPr="00F6429F">
        <w:rPr>
          <w:bCs/>
        </w:rPr>
        <w:t xml:space="preserve">3) </w:t>
      </w:r>
      <w:r w:rsidRPr="00F6429F">
        <w:t>Предложените единични цени и обща стойност по ал. 1 включват всички разходи за изпълнение на поръчката: за подготовка на строителна площадка, труд, материали, механизация, печалба, доставка, складиране, управление и всички други фактори, които влияят върху образуването на тези цени, включително и за поддържането на обекта по време на строително-</w:t>
      </w:r>
      <w:r w:rsidR="000B0429">
        <w:t>монтажните</w:t>
      </w:r>
      <w:r w:rsidRPr="00F6429F">
        <w:t xml:space="preserve"> работи и в нормативно определеният гаранционен срок.</w:t>
      </w:r>
    </w:p>
    <w:p w:rsidR="00A824DB" w:rsidRDefault="009C25EE" w:rsidP="0079097F">
      <w:pPr>
        <w:pStyle w:val="NoSpacing"/>
        <w:ind w:firstLine="567"/>
        <w:jc w:val="both"/>
      </w:pPr>
      <w:r>
        <w:t xml:space="preserve">(4) </w:t>
      </w:r>
      <w:r w:rsidR="00A824DB" w:rsidRPr="00BA1031">
        <w:t xml:space="preserve">В случай, че възникне необходимост от извършване на допълнителни строително–монтажни работи, това се констатира съвместно от представител/и на </w:t>
      </w:r>
      <w:r w:rsidR="00A824DB" w:rsidRPr="00BA1031">
        <w:rPr>
          <w:szCs w:val="20"/>
        </w:rPr>
        <w:t xml:space="preserve">ВЪЗЛОЖИТЕЛЯ, </w:t>
      </w:r>
      <w:r w:rsidR="00A824DB" w:rsidRPr="00BA1031">
        <w:t xml:space="preserve">представител/и на </w:t>
      </w:r>
      <w:r w:rsidR="00A824DB" w:rsidRPr="00BA1031">
        <w:rPr>
          <w:szCs w:val="20"/>
        </w:rPr>
        <w:t>ИЗПЪЛНИТЕЛЯ, Консултанта</w:t>
      </w:r>
      <w:r w:rsidR="00297F5F" w:rsidRPr="00BA1031">
        <w:rPr>
          <w:szCs w:val="20"/>
        </w:rPr>
        <w:t xml:space="preserve"> </w:t>
      </w:r>
      <w:r w:rsidR="00A824DB" w:rsidRPr="00BA1031">
        <w:rPr>
          <w:szCs w:val="20"/>
        </w:rPr>
        <w:t>(строителния надзор) по чл. 166 от ЗУТ и осъществяващите авторски надзор и се документират в</w:t>
      </w:r>
      <w:r w:rsidR="00A824DB" w:rsidRPr="00BA1031">
        <w:t xml:space="preserve"> протокол.</w:t>
      </w:r>
      <w:r w:rsidR="00A824DB" w:rsidRPr="00BA1031">
        <w:rPr>
          <w:szCs w:val="20"/>
        </w:rPr>
        <w:t xml:space="preserve"> Същите се извършват след изрично писмено съгласие от страна на ВЪЗЛОЖИТЕЛЯ.</w:t>
      </w:r>
    </w:p>
    <w:p w:rsidR="009C25EE" w:rsidRDefault="009C25EE" w:rsidP="009C25EE">
      <w:pPr>
        <w:pStyle w:val="NoSpacing"/>
        <w:ind w:firstLine="567"/>
        <w:jc w:val="both"/>
      </w:pPr>
      <w:r>
        <w:t>(5) Увеличеният обем на заложените дейности се остойностява на база посочените в офертата на ИЗПЪЛНИТЕЛЯ в Количествено-стойностната сметка, единични цени за този вид дейност.</w:t>
      </w:r>
    </w:p>
    <w:p w:rsidR="009C25EE" w:rsidRDefault="009C25EE" w:rsidP="009C25EE">
      <w:pPr>
        <w:pStyle w:val="NoSpacing"/>
        <w:ind w:firstLine="567"/>
        <w:jc w:val="both"/>
      </w:pPr>
      <w:r>
        <w:t>(6) Допълнителните дейности, представляващи нов вид работа, се остойностяват на база:</w:t>
      </w:r>
    </w:p>
    <w:p w:rsidR="009C25EE" w:rsidRDefault="009C25EE" w:rsidP="009C25EE">
      <w:pPr>
        <w:pStyle w:val="NoSpacing"/>
        <w:ind w:firstLine="567"/>
        <w:jc w:val="both"/>
      </w:pPr>
      <w:r>
        <w:t xml:space="preserve">1. </w:t>
      </w:r>
      <w:r w:rsidR="009064CE" w:rsidRPr="009064CE">
        <w:t>разходни норми, съгласно УСН, ТСН, СЕК или при липса на такива – по доказани фирмени цени</w:t>
      </w:r>
      <w:r>
        <w:t xml:space="preserve">; </w:t>
      </w:r>
    </w:p>
    <w:p w:rsidR="009C25EE" w:rsidRDefault="009C25EE" w:rsidP="009C25EE">
      <w:pPr>
        <w:pStyle w:val="NoSpacing"/>
        <w:ind w:firstLine="567"/>
        <w:jc w:val="both"/>
      </w:pPr>
      <w:r>
        <w:t>2. ценовите показатели, включени в ценовата оферта на изпълнителя, а именно:</w:t>
      </w:r>
    </w:p>
    <w:p w:rsidR="009C25EE" w:rsidRDefault="009C25EE" w:rsidP="009C25EE">
      <w:pPr>
        <w:pStyle w:val="NoSpacing"/>
        <w:ind w:firstLine="567"/>
        <w:jc w:val="both"/>
      </w:pPr>
      <w:r>
        <w:t xml:space="preserve">-часова ставка  </w:t>
      </w:r>
      <w:r>
        <w:tab/>
      </w:r>
      <w:r>
        <w:tab/>
      </w:r>
      <w:r>
        <w:tab/>
      </w:r>
      <w:r>
        <w:tab/>
      </w:r>
      <w:r>
        <w:tab/>
      </w:r>
      <w:r w:rsidR="00633BA7">
        <w:tab/>
        <w:t xml:space="preserve">........... </w:t>
      </w:r>
      <w:r>
        <w:t xml:space="preserve">лв./ч.ч.; </w:t>
      </w:r>
    </w:p>
    <w:p w:rsidR="009C25EE" w:rsidRDefault="009C25EE" w:rsidP="009C25EE">
      <w:pPr>
        <w:pStyle w:val="NoSpacing"/>
        <w:ind w:firstLine="567"/>
        <w:jc w:val="both"/>
      </w:pPr>
      <w:r>
        <w:t xml:space="preserve">-допълнителни разходи върху труда  </w:t>
      </w:r>
      <w:r>
        <w:tab/>
      </w:r>
      <w:r>
        <w:tab/>
      </w:r>
      <w:r w:rsidR="00633BA7">
        <w:tab/>
        <w:t xml:space="preserve">........... </w:t>
      </w:r>
      <w:r>
        <w:t>%;</w:t>
      </w:r>
    </w:p>
    <w:p w:rsidR="009C25EE" w:rsidRDefault="009C25EE" w:rsidP="009C25EE">
      <w:pPr>
        <w:pStyle w:val="NoSpacing"/>
        <w:ind w:firstLine="567"/>
        <w:jc w:val="both"/>
      </w:pPr>
      <w:r>
        <w:t xml:space="preserve">-допълнителни разходи върху механизацията  </w:t>
      </w:r>
      <w:r>
        <w:tab/>
      </w:r>
      <w:r w:rsidR="00633BA7">
        <w:tab/>
      </w:r>
      <w:r>
        <w:t xml:space="preserve">........... %; </w:t>
      </w:r>
    </w:p>
    <w:p w:rsidR="009C25EE" w:rsidRDefault="009C25EE" w:rsidP="009C25EE">
      <w:pPr>
        <w:pStyle w:val="NoSpacing"/>
        <w:ind w:firstLine="567"/>
        <w:jc w:val="both"/>
      </w:pPr>
      <w:r>
        <w:t xml:space="preserve">-доставно-складови разходи върху материалите </w:t>
      </w:r>
      <w:r w:rsidR="00633BA7">
        <w:tab/>
      </w:r>
      <w:r>
        <w:t xml:space="preserve">  </w:t>
      </w:r>
      <w:r w:rsidR="00633BA7">
        <w:tab/>
        <w:t xml:space="preserve">........... </w:t>
      </w:r>
      <w:r>
        <w:t xml:space="preserve">% </w:t>
      </w:r>
    </w:p>
    <w:p w:rsidR="009C25EE" w:rsidRDefault="009C25EE" w:rsidP="009C25EE">
      <w:pPr>
        <w:pStyle w:val="NoSpacing"/>
        <w:ind w:firstLine="567"/>
        <w:jc w:val="both"/>
      </w:pPr>
      <w:r>
        <w:t xml:space="preserve">-печалба  </w:t>
      </w:r>
      <w:r>
        <w:tab/>
      </w:r>
      <w:r>
        <w:tab/>
      </w:r>
      <w:r>
        <w:tab/>
      </w:r>
      <w:r>
        <w:tab/>
      </w:r>
      <w:r>
        <w:tab/>
        <w:t xml:space="preserve">            </w:t>
      </w:r>
      <w:r w:rsidR="00633BA7">
        <w:tab/>
        <w:t xml:space="preserve">........... </w:t>
      </w:r>
      <w:r>
        <w:t xml:space="preserve">%; </w:t>
      </w:r>
    </w:p>
    <w:p w:rsidR="009C25EE" w:rsidRDefault="009C25EE" w:rsidP="009C25EE">
      <w:pPr>
        <w:pStyle w:val="NoSpacing"/>
        <w:ind w:firstLine="567"/>
        <w:jc w:val="both"/>
      </w:pPr>
      <w:r>
        <w:t xml:space="preserve">3. фактури за закупени материали. </w:t>
      </w:r>
    </w:p>
    <w:p w:rsidR="009C25EE" w:rsidRPr="003402E6" w:rsidRDefault="009C25EE" w:rsidP="009C25EE">
      <w:pPr>
        <w:pStyle w:val="NoSpacing"/>
        <w:ind w:firstLine="567"/>
        <w:jc w:val="both"/>
      </w:pPr>
      <w:r>
        <w:t xml:space="preserve">(7) В случаите, в които остойностяването се извършва по реда на ал. </w:t>
      </w:r>
      <w:r w:rsidR="0079097F">
        <w:t>6</w:t>
      </w:r>
      <w:r>
        <w:t xml:space="preserve"> ИЗПЪЛНИТЕЛЯТ представя на ВЪЗЛОЖИТЕЛЯ анализи на ценообразуването, които следва да бъдат одобрени от </w:t>
      </w:r>
      <w:r w:rsidR="00391A65" w:rsidRPr="00391A65">
        <w:t xml:space="preserve">представител/и на ВЪЗЛОЖИТЕЛЯ. Посочените елементи на ценообразуване по ал. </w:t>
      </w:r>
      <w:r w:rsidR="00915630">
        <w:t>6</w:t>
      </w:r>
      <w:r w:rsidR="00391A65" w:rsidRPr="00391A65">
        <w:t xml:space="preserve"> не могат да се увеличават за срока на </w:t>
      </w:r>
      <w:r w:rsidR="00391A65" w:rsidRPr="003402E6">
        <w:t>изпълнение на договора.</w:t>
      </w:r>
      <w:r w:rsidRPr="003402E6">
        <w:t xml:space="preserve"> </w:t>
      </w:r>
    </w:p>
    <w:p w:rsidR="00A824DB" w:rsidRDefault="009C25EE" w:rsidP="009C25EE">
      <w:pPr>
        <w:pStyle w:val="NoSpacing"/>
        <w:ind w:firstLine="567"/>
        <w:jc w:val="both"/>
      </w:pPr>
      <w:r w:rsidRPr="003402E6">
        <w:t>(8) За целите на настоящия договор понятието „допълнителни дейности” има следното значение: “дейности, необходимостта от които е възникнала в хода на изпълнение на поръчката и представляват увеличение на предвидените в КСС количества (обем) за даден вид работа или са нов вид дейности, невключени в КСС</w:t>
      </w:r>
      <w:r w:rsidRPr="00791608">
        <w:t>.</w:t>
      </w:r>
      <w:r w:rsidR="00E12465">
        <w:t xml:space="preserve"> </w:t>
      </w:r>
    </w:p>
    <w:p w:rsidR="009C25EE" w:rsidRPr="003402E6" w:rsidRDefault="009C25EE" w:rsidP="009C25EE">
      <w:pPr>
        <w:pStyle w:val="NoSpacing"/>
        <w:ind w:firstLine="567"/>
        <w:jc w:val="both"/>
      </w:pPr>
      <w:r w:rsidRPr="003402E6">
        <w:t xml:space="preserve">(9) </w:t>
      </w:r>
      <w:r w:rsidR="009A4701" w:rsidRPr="003402E6">
        <w:t>За действително извършени и подлежащи на разплащане се считат само тези видове работи, които са отразени в подписан по реда на настоящия договор протокол за извършени СМР.</w:t>
      </w:r>
    </w:p>
    <w:p w:rsidR="0046704C" w:rsidRPr="00F6429F" w:rsidRDefault="0046704C" w:rsidP="0046704C">
      <w:pPr>
        <w:shd w:val="clear" w:color="auto" w:fill="FFFFFF"/>
        <w:autoSpaceDE w:val="0"/>
        <w:jc w:val="center"/>
        <w:rPr>
          <w:b/>
          <w:color w:val="000000"/>
        </w:rPr>
      </w:pPr>
      <w:r w:rsidRPr="00F6429F">
        <w:rPr>
          <w:b/>
          <w:color w:val="000000"/>
        </w:rPr>
        <w:t>III. Условия, начин и срокове на плащане</w:t>
      </w:r>
    </w:p>
    <w:p w:rsidR="0046704C" w:rsidRPr="00F6429F" w:rsidRDefault="0046704C" w:rsidP="0046704C">
      <w:pPr>
        <w:shd w:val="clear" w:color="auto" w:fill="FFFFFF"/>
        <w:autoSpaceDE w:val="0"/>
        <w:jc w:val="center"/>
        <w:rPr>
          <w:b/>
          <w:color w:val="000000"/>
        </w:rPr>
      </w:pPr>
    </w:p>
    <w:p w:rsidR="0046704C" w:rsidRPr="006F45FC" w:rsidRDefault="0046704C" w:rsidP="0046704C">
      <w:pPr>
        <w:ind w:firstLine="567"/>
        <w:jc w:val="both"/>
        <w:rPr>
          <w:bCs/>
          <w:color w:val="000000"/>
        </w:rPr>
      </w:pPr>
      <w:r w:rsidRPr="006F45FC">
        <w:rPr>
          <w:b/>
          <w:color w:val="000000"/>
        </w:rPr>
        <w:t>Чл. 3</w:t>
      </w:r>
      <w:r w:rsidRPr="006F45FC">
        <w:rPr>
          <w:color w:val="000000"/>
        </w:rPr>
        <w:t xml:space="preserve"> (1) Плащанията по настоящия договор се осъществяват в български лева, чрез банков превод от </w:t>
      </w:r>
      <w:r w:rsidRPr="006F45FC">
        <w:rPr>
          <w:bCs/>
          <w:color w:val="000000"/>
        </w:rPr>
        <w:t>страна на ВЪЗЛОЖИТЕЛЯ, по посочена банкова сметка на ИЗПЪЛНИТЕЛЯ:</w:t>
      </w:r>
    </w:p>
    <w:p w:rsidR="0046704C" w:rsidRPr="006F45FC" w:rsidRDefault="0046704C" w:rsidP="0046704C">
      <w:pPr>
        <w:ind w:firstLine="567"/>
        <w:jc w:val="both"/>
        <w:rPr>
          <w:bCs/>
        </w:rPr>
      </w:pPr>
      <w:r w:rsidRPr="006F45FC">
        <w:rPr>
          <w:bCs/>
        </w:rPr>
        <w:t xml:space="preserve">Банка: </w:t>
      </w:r>
      <w:r w:rsidR="00A0421B">
        <w:rPr>
          <w:bCs/>
        </w:rPr>
        <w:tab/>
      </w:r>
      <w:r w:rsidR="00A0421B">
        <w:rPr>
          <w:bCs/>
        </w:rPr>
        <w:tab/>
      </w:r>
      <w:r w:rsidR="00A0421B">
        <w:rPr>
          <w:bCs/>
        </w:rPr>
        <w:tab/>
      </w:r>
      <w:r w:rsidRPr="006F45FC">
        <w:rPr>
          <w:bCs/>
        </w:rPr>
        <w:t>..................................</w:t>
      </w:r>
    </w:p>
    <w:p w:rsidR="0046704C" w:rsidRPr="006F45FC" w:rsidRDefault="0046704C" w:rsidP="0046704C">
      <w:pPr>
        <w:ind w:firstLine="567"/>
        <w:jc w:val="both"/>
        <w:rPr>
          <w:bCs/>
        </w:rPr>
      </w:pPr>
      <w:r w:rsidRPr="006F45FC">
        <w:rPr>
          <w:bCs/>
        </w:rPr>
        <w:t xml:space="preserve">Банков код: </w:t>
      </w:r>
      <w:r w:rsidR="00A0421B">
        <w:rPr>
          <w:bCs/>
        </w:rPr>
        <w:tab/>
      </w:r>
      <w:r w:rsidR="00A0421B">
        <w:rPr>
          <w:bCs/>
        </w:rPr>
        <w:tab/>
      </w:r>
      <w:r w:rsidR="00A0421B" w:rsidRPr="006F45FC">
        <w:rPr>
          <w:bCs/>
        </w:rPr>
        <w:t>..................................</w:t>
      </w:r>
    </w:p>
    <w:p w:rsidR="0046704C" w:rsidRPr="006F45FC" w:rsidRDefault="0046704C" w:rsidP="0046704C">
      <w:pPr>
        <w:ind w:firstLine="567"/>
        <w:jc w:val="both"/>
        <w:rPr>
          <w:bCs/>
        </w:rPr>
      </w:pPr>
      <w:r w:rsidRPr="006F45FC">
        <w:rPr>
          <w:bCs/>
        </w:rPr>
        <w:t xml:space="preserve">Банкова сметка: </w:t>
      </w:r>
      <w:r w:rsidR="00A0421B">
        <w:rPr>
          <w:bCs/>
        </w:rPr>
        <w:tab/>
      </w:r>
      <w:r w:rsidR="00A0421B" w:rsidRPr="006F45FC">
        <w:rPr>
          <w:bCs/>
        </w:rPr>
        <w:t>..................................</w:t>
      </w:r>
    </w:p>
    <w:p w:rsidR="0046704C" w:rsidRPr="00F6429F" w:rsidRDefault="0046704C" w:rsidP="0046704C">
      <w:pPr>
        <w:ind w:firstLine="567"/>
        <w:jc w:val="both"/>
      </w:pPr>
      <w:r w:rsidRPr="006F45FC">
        <w:rPr>
          <w:bCs/>
          <w:color w:val="000000"/>
        </w:rPr>
        <w:t>(2) При промяна в банковата сметка, по която ще се извършва</w:t>
      </w:r>
      <w:r w:rsidRPr="006F45FC">
        <w:t xml:space="preserve"> плащането, ИЗПЪЛНИТЕЛЯТ следва да уведоми писмено и да представи на ВЪЗЛОЖИТЕЛЯ данните на новата сметка не по-късно от 3 (три) </w:t>
      </w:r>
      <w:r w:rsidR="00D8566F">
        <w:t xml:space="preserve">работни </w:t>
      </w:r>
      <w:r w:rsidRPr="006F45FC">
        <w:t>дни от настъпване на промяната. Всяко плащане по предходната сметка, извършено преди да бъде уведомен ВЪЗЛОЖИТЕЛЯ</w:t>
      </w:r>
      <w:r w:rsidRPr="006F45FC">
        <w:rPr>
          <w:b/>
        </w:rPr>
        <w:t xml:space="preserve"> </w:t>
      </w:r>
      <w:r w:rsidRPr="006F45FC">
        <w:t>за промяната, се счита за действително.</w:t>
      </w:r>
    </w:p>
    <w:p w:rsidR="006F45FC" w:rsidRPr="000B0F25" w:rsidRDefault="006F45FC" w:rsidP="006F45FC">
      <w:pPr>
        <w:ind w:firstLine="567"/>
        <w:jc w:val="both"/>
        <w:rPr>
          <w:bCs/>
          <w:color w:val="000000"/>
        </w:rPr>
      </w:pPr>
      <w:r w:rsidRPr="000B0F25">
        <w:rPr>
          <w:b/>
          <w:bCs/>
          <w:color w:val="000000"/>
        </w:rPr>
        <w:lastRenderedPageBreak/>
        <w:t>Чл. 4</w:t>
      </w:r>
      <w:r w:rsidRPr="000B0F25">
        <w:rPr>
          <w:bCs/>
          <w:color w:val="000000"/>
        </w:rPr>
        <w:t xml:space="preserve"> (1) ВЪЗЛОЖИТЕЛЯТ изплаща на ИЗПЪЛНИТЕЛЯ уговореното в чл. 2 възнаграждение както следва:</w:t>
      </w:r>
    </w:p>
    <w:p w:rsidR="00837E82" w:rsidRPr="00926A5B" w:rsidRDefault="006F45FC" w:rsidP="006F45FC">
      <w:pPr>
        <w:ind w:firstLine="567"/>
        <w:jc w:val="both"/>
        <w:rPr>
          <w:bCs/>
        </w:rPr>
      </w:pPr>
      <w:r w:rsidRPr="00982B0D">
        <w:rPr>
          <w:b/>
          <w:bCs/>
        </w:rPr>
        <w:t>1.</w:t>
      </w:r>
      <w:r w:rsidRPr="002A3AD8">
        <w:rPr>
          <w:bCs/>
        </w:rPr>
        <w:t xml:space="preserve"> </w:t>
      </w:r>
      <w:r w:rsidRPr="00922B0D">
        <w:rPr>
          <w:bCs/>
        </w:rPr>
        <w:t xml:space="preserve">авансово плащане в размер на </w:t>
      </w:r>
      <w:r w:rsidR="00693D15">
        <w:rPr>
          <w:bCs/>
        </w:rPr>
        <w:t>2</w:t>
      </w:r>
      <w:r w:rsidR="00A0421B">
        <w:rPr>
          <w:bCs/>
        </w:rPr>
        <w:t xml:space="preserve">0 </w:t>
      </w:r>
      <w:r w:rsidRPr="00922B0D">
        <w:rPr>
          <w:bCs/>
        </w:rPr>
        <w:t>% (</w:t>
      </w:r>
      <w:r w:rsidR="001D099B">
        <w:rPr>
          <w:bCs/>
        </w:rPr>
        <w:t>два</w:t>
      </w:r>
      <w:r w:rsidR="00A0421B">
        <w:rPr>
          <w:bCs/>
        </w:rPr>
        <w:t>десет</w:t>
      </w:r>
      <w:r w:rsidRPr="00922B0D">
        <w:rPr>
          <w:bCs/>
        </w:rPr>
        <w:t xml:space="preserve"> процента) от посочената в чл. 2, ал. 1 стойност</w:t>
      </w:r>
      <w:r w:rsidR="008E5765" w:rsidRPr="00922B0D">
        <w:rPr>
          <w:bCs/>
        </w:rPr>
        <w:t xml:space="preserve"> с ДДС</w:t>
      </w:r>
      <w:r w:rsidRPr="00922B0D">
        <w:rPr>
          <w:bCs/>
        </w:rPr>
        <w:t xml:space="preserve">, платимо в срок </w:t>
      </w:r>
      <w:r w:rsidR="009853FD">
        <w:rPr>
          <w:bCs/>
        </w:rPr>
        <w:t>до</w:t>
      </w:r>
      <w:r w:rsidRPr="00922B0D">
        <w:rPr>
          <w:bCs/>
        </w:rPr>
        <w:t xml:space="preserve"> 10 (десет) работни дни след подписване на протокол за предаване на обекта от ВЪЗЛОЖИТЕЛЯ на ИЗПЪЛНИТЕЛЯ</w:t>
      </w:r>
      <w:r w:rsidR="00837E82" w:rsidRPr="00922B0D">
        <w:rPr>
          <w:bCs/>
        </w:rPr>
        <w:t xml:space="preserve">, предоставяне от ИЗПЪЛНИТЕЛЯ на ВЪЗЛОЖИТЕЛЯ на фактура, както и гаранция, обезпечаваща авансовото плащане в </w:t>
      </w:r>
      <w:r w:rsidR="009853FD">
        <w:rPr>
          <w:bCs/>
        </w:rPr>
        <w:t xml:space="preserve">пълния </w:t>
      </w:r>
      <w:r w:rsidR="00837E82" w:rsidRPr="00922B0D">
        <w:rPr>
          <w:bCs/>
        </w:rPr>
        <w:t>размер на авансовото</w:t>
      </w:r>
      <w:r w:rsidR="00837E82" w:rsidRPr="002A3AD8">
        <w:rPr>
          <w:bCs/>
        </w:rPr>
        <w:t xml:space="preserve"> плащане или сумата от ………………… (……………………) лева, в една от формите, посочени в чл. </w:t>
      </w:r>
      <w:r w:rsidR="003D12AF" w:rsidRPr="002A3AD8">
        <w:rPr>
          <w:bCs/>
        </w:rPr>
        <w:t>36</w:t>
      </w:r>
      <w:r w:rsidR="00837E82" w:rsidRPr="002A3AD8">
        <w:rPr>
          <w:bCs/>
        </w:rPr>
        <w:t xml:space="preserve">  от </w:t>
      </w:r>
      <w:r w:rsidR="003D12AF" w:rsidRPr="002A3AD8">
        <w:rPr>
          <w:bCs/>
        </w:rPr>
        <w:t>д</w:t>
      </w:r>
      <w:r w:rsidR="00837E82" w:rsidRPr="002A3AD8">
        <w:rPr>
          <w:bCs/>
        </w:rPr>
        <w:t xml:space="preserve">оговора. </w:t>
      </w:r>
      <w:r w:rsidR="00837E82" w:rsidRPr="003402E6">
        <w:rPr>
          <w:bCs/>
        </w:rPr>
        <w:t xml:space="preserve">Гаранцията обезпечаваща авансовото плащане се освобождава в срок до 3 (три) </w:t>
      </w:r>
      <w:r w:rsidR="00D8566F">
        <w:rPr>
          <w:bCs/>
        </w:rPr>
        <w:t xml:space="preserve">работни </w:t>
      </w:r>
      <w:r w:rsidR="00837E82" w:rsidRPr="003402E6">
        <w:rPr>
          <w:bCs/>
        </w:rPr>
        <w:t xml:space="preserve">дни след връщане или усвояване на аванса. Авансът се счита за усвоен </w:t>
      </w:r>
      <w:r w:rsidR="006564E4" w:rsidRPr="003402E6">
        <w:rPr>
          <w:bCs/>
        </w:rPr>
        <w:t xml:space="preserve">при извършване на </w:t>
      </w:r>
      <w:r w:rsidR="00B31D4B">
        <w:rPr>
          <w:bCs/>
        </w:rPr>
        <w:t>СМР</w:t>
      </w:r>
      <w:r w:rsidR="006564E4" w:rsidRPr="003402E6">
        <w:rPr>
          <w:bCs/>
        </w:rPr>
        <w:t xml:space="preserve"> на стойност </w:t>
      </w:r>
      <w:r w:rsidR="00E5735A" w:rsidRPr="003402E6">
        <w:rPr>
          <w:bCs/>
        </w:rPr>
        <w:t>не по-малка от стойността</w:t>
      </w:r>
      <w:r w:rsidR="006564E4" w:rsidRPr="003402E6">
        <w:rPr>
          <w:bCs/>
        </w:rPr>
        <w:t xml:space="preserve"> на предоставения аванс</w:t>
      </w:r>
      <w:r w:rsidR="0044035F" w:rsidRPr="003402E6">
        <w:rPr>
          <w:bCs/>
        </w:rPr>
        <w:t>, удостоверено с подписан протокол от представител/и на ВЪЗЛОЖИТЕЛЯ и ИЗПЪЛНИТЕЛЯ</w:t>
      </w:r>
      <w:r w:rsidR="00F45732">
        <w:rPr>
          <w:bCs/>
        </w:rPr>
        <w:t xml:space="preserve"> </w:t>
      </w:r>
      <w:r w:rsidR="00F45732" w:rsidRPr="00E9542F">
        <w:rPr>
          <w:bCs/>
        </w:rPr>
        <w:t>и извършващия строителен надзор</w:t>
      </w:r>
      <w:r w:rsidR="0044035F" w:rsidRPr="00E9542F">
        <w:rPr>
          <w:bCs/>
        </w:rPr>
        <w:t>.</w:t>
      </w:r>
      <w:r w:rsidR="00F45732">
        <w:rPr>
          <w:bCs/>
        </w:rPr>
        <w:t xml:space="preserve"> </w:t>
      </w:r>
      <w:r w:rsidR="00926A5B">
        <w:rPr>
          <w:bCs/>
        </w:rPr>
        <w:t xml:space="preserve"> </w:t>
      </w:r>
    </w:p>
    <w:p w:rsidR="008D783A" w:rsidRPr="00BD657F" w:rsidRDefault="006F45FC" w:rsidP="008D783A">
      <w:pPr>
        <w:ind w:firstLine="567"/>
        <w:jc w:val="both"/>
      </w:pPr>
      <w:r w:rsidRPr="00982B0D">
        <w:rPr>
          <w:b/>
          <w:bCs/>
          <w:color w:val="000000"/>
        </w:rPr>
        <w:t>2.</w:t>
      </w:r>
      <w:r w:rsidRPr="003402E6">
        <w:rPr>
          <w:bCs/>
          <w:color w:val="000000"/>
        </w:rPr>
        <w:t xml:space="preserve"> </w:t>
      </w:r>
      <w:r w:rsidR="008D783A" w:rsidRPr="00BD657F">
        <w:rPr>
          <w:bCs/>
          <w:color w:val="000000"/>
        </w:rPr>
        <w:t xml:space="preserve">ВЪЗЛОЖИТЕЛЯТ може да изплаща на ИЗПЪЛНИТЕЛЯ уговореното в чл. 2 възнаграждение на етапи при реализирани СМР на стойност не по- малка от 100 000,00 (сто хиляди) лв. без ДДС, а ако е искан и платен аванс - само </w:t>
      </w:r>
      <w:r w:rsidR="00C67449" w:rsidRPr="00BD657F">
        <w:rPr>
          <w:bCs/>
          <w:color w:val="000000"/>
        </w:rPr>
        <w:t>след усвояване</w:t>
      </w:r>
      <w:r w:rsidR="008D783A" w:rsidRPr="00BD657F">
        <w:rPr>
          <w:bCs/>
          <w:color w:val="000000"/>
        </w:rPr>
        <w:t xml:space="preserve">то му, </w:t>
      </w:r>
      <w:r w:rsidR="008D783A" w:rsidRPr="00BD657F">
        <w:t>срещу представени:</w:t>
      </w:r>
    </w:p>
    <w:p w:rsidR="008D783A" w:rsidRPr="00BD657F" w:rsidRDefault="008D783A" w:rsidP="008D783A">
      <w:pPr>
        <w:ind w:firstLine="567"/>
        <w:jc w:val="both"/>
      </w:pPr>
      <w:r w:rsidRPr="00BD657F">
        <w:t xml:space="preserve">2.1. </w:t>
      </w:r>
      <w:r w:rsidRPr="00BD657F">
        <w:rPr>
          <w:bCs/>
        </w:rPr>
        <w:t xml:space="preserve">протокол/и за приемане на извършени СМР, доказващи количеството на действително извършени СМР, съставени в процеса на изпълнение на договора, придружени с подробни Количествено-стойностни сметки за отчитаните дейности и при необходимост от екзекутивни чертежи - инсталации, схеми и др., и подписани от представител/и на ВЪЗЛОЖИТЕЛЯ, представител/и на ИЗПЪЛНИТЕЛЯ, Консултанта, упражняващ </w:t>
      </w:r>
      <w:r w:rsidRPr="00BD657F">
        <w:rPr>
          <w:bCs/>
          <w:color w:val="000000"/>
        </w:rPr>
        <w:t>строителен надзор;</w:t>
      </w:r>
    </w:p>
    <w:p w:rsidR="008F227D" w:rsidRPr="00BD657F" w:rsidRDefault="008D783A" w:rsidP="008D783A">
      <w:pPr>
        <w:ind w:firstLine="567"/>
        <w:jc w:val="both"/>
      </w:pPr>
      <w:r w:rsidRPr="00BD657F">
        <w:t>2.2. оригинална фактура, която се издава от ИЗПЪЛНИТЕЛЯ след одобряването на протокола/ите по т.</w:t>
      </w:r>
      <w:r w:rsidR="008F227D" w:rsidRPr="00BD657F">
        <w:t>2.</w:t>
      </w:r>
      <w:r w:rsidRPr="00BD657F">
        <w:t>1.</w:t>
      </w:r>
    </w:p>
    <w:p w:rsidR="008F227D" w:rsidRPr="00BD657F" w:rsidRDefault="008F227D" w:rsidP="008F227D">
      <w:pPr>
        <w:ind w:firstLine="567"/>
        <w:jc w:val="both"/>
        <w:rPr>
          <w:bCs/>
          <w:color w:val="000000"/>
        </w:rPr>
      </w:pPr>
      <w:r w:rsidRPr="00BD657F">
        <w:rPr>
          <w:b/>
        </w:rPr>
        <w:t>3.</w:t>
      </w:r>
      <w:r w:rsidRPr="00BD657F">
        <w:t xml:space="preserve"> ВЪЗЛОЖИТЕЛЯТ извършва доплащане до 95 % от дължимото възнаграждение </w:t>
      </w:r>
      <w:r w:rsidR="0037507B">
        <w:t xml:space="preserve">след приключване на СМР за обекта, </w:t>
      </w:r>
      <w:r w:rsidRPr="00BD657F">
        <w:t xml:space="preserve">за възложените и извършени дейности по доказани действителни количества и по договорените единични цени, </w:t>
      </w:r>
      <w:r w:rsidRPr="00BD657F">
        <w:rPr>
          <w:bCs/>
          <w:color w:val="000000"/>
        </w:rPr>
        <w:t xml:space="preserve">платимо до 60 (шестдесет) </w:t>
      </w:r>
      <w:r w:rsidR="00D8566F">
        <w:rPr>
          <w:bCs/>
          <w:color w:val="000000"/>
        </w:rPr>
        <w:t xml:space="preserve">календарни </w:t>
      </w:r>
      <w:r w:rsidRPr="00BD657F">
        <w:rPr>
          <w:bCs/>
          <w:color w:val="000000"/>
        </w:rPr>
        <w:t>дни от представяне на следните документи:</w:t>
      </w:r>
    </w:p>
    <w:p w:rsidR="008F227D" w:rsidRPr="00BD657F" w:rsidRDefault="008F227D" w:rsidP="008F227D">
      <w:pPr>
        <w:ind w:firstLine="567"/>
        <w:jc w:val="both"/>
      </w:pPr>
      <w:r w:rsidRPr="00BD657F">
        <w:t>3.1. подписан от страна на представител/и на ВЪЗЛОЖИТЕЛЯ, представител/и на ИЗПЪЛНИТЕЛЯ, извършващите строителен надзор и авторски надзор протокол за приемане на извършени СМР (Констативен акт приложение № 15 съгласно Наредба № 3 за съставяне на актове и протоколи по време на строителството), протокол по чл.</w:t>
      </w:r>
      <w:r w:rsidR="001551C1" w:rsidRPr="00BD657F">
        <w:t xml:space="preserve"> </w:t>
      </w:r>
      <w:r w:rsidRPr="00BD657F">
        <w:t>31 от настоящия договор, както и други документи, изискуеми, съгласно действащата нормативна уредба;</w:t>
      </w:r>
    </w:p>
    <w:p w:rsidR="008F227D" w:rsidRPr="00BD657F" w:rsidRDefault="008F227D" w:rsidP="008F227D">
      <w:pPr>
        <w:ind w:firstLine="567"/>
        <w:jc w:val="both"/>
      </w:pPr>
      <w:r w:rsidRPr="00BD657F">
        <w:t>3.2. оригинална фактура, която се издава от ИЗПЪЛНИТЕЛЯ след одобряването на протоколите по т.</w:t>
      </w:r>
      <w:r w:rsidR="001551C1" w:rsidRPr="00BD657F">
        <w:t xml:space="preserve"> 3.</w:t>
      </w:r>
      <w:r w:rsidRPr="00BD657F">
        <w:t xml:space="preserve">1. </w:t>
      </w:r>
    </w:p>
    <w:p w:rsidR="008D783A" w:rsidRPr="00BD657F" w:rsidRDefault="008F227D" w:rsidP="008D783A">
      <w:pPr>
        <w:ind w:firstLine="567"/>
        <w:jc w:val="both"/>
      </w:pPr>
      <w:r w:rsidRPr="00BD657F">
        <w:rPr>
          <w:b/>
        </w:rPr>
        <w:t>4.</w:t>
      </w:r>
      <w:r w:rsidRPr="00BD657F">
        <w:t xml:space="preserve"> ВЪЗЛОЖИТЕЛЯТ извършва </w:t>
      </w:r>
      <w:r w:rsidRPr="00BD657F">
        <w:rPr>
          <w:bCs/>
          <w:color w:val="000000"/>
        </w:rPr>
        <w:t>окончателно плащане до 100</w:t>
      </w:r>
      <w:r w:rsidR="00780994">
        <w:rPr>
          <w:bCs/>
          <w:color w:val="000000"/>
        </w:rPr>
        <w:t> </w:t>
      </w:r>
      <w:r w:rsidRPr="00BD657F">
        <w:rPr>
          <w:bCs/>
          <w:color w:val="000000"/>
        </w:rPr>
        <w:t xml:space="preserve">% от дължимото възнаграждение за възложените и извършени дейности по доказани действителни количества и по определените единични цени, въз основа на издадена фактура в срок до </w:t>
      </w:r>
      <w:r w:rsidR="001551C1" w:rsidRPr="00BD657F">
        <w:rPr>
          <w:bCs/>
          <w:color w:val="000000"/>
        </w:rPr>
        <w:t>6</w:t>
      </w:r>
      <w:r w:rsidRPr="00BD657F">
        <w:rPr>
          <w:bCs/>
          <w:color w:val="000000"/>
        </w:rPr>
        <w:t>0 (</w:t>
      </w:r>
      <w:r w:rsidR="001551C1" w:rsidRPr="00BD657F">
        <w:rPr>
          <w:bCs/>
          <w:color w:val="000000"/>
        </w:rPr>
        <w:t>шест</w:t>
      </w:r>
      <w:r w:rsidRPr="00BD657F">
        <w:rPr>
          <w:bCs/>
          <w:color w:val="000000"/>
        </w:rPr>
        <w:t xml:space="preserve">десет) </w:t>
      </w:r>
      <w:r w:rsidR="001551C1" w:rsidRPr="00BD657F">
        <w:rPr>
          <w:bCs/>
          <w:color w:val="000000"/>
        </w:rPr>
        <w:t xml:space="preserve">календарни </w:t>
      </w:r>
      <w:r w:rsidRPr="00BD657F">
        <w:rPr>
          <w:bCs/>
          <w:color w:val="000000"/>
        </w:rPr>
        <w:t xml:space="preserve">дни след въвеждането на обекта в експлоатация. </w:t>
      </w:r>
      <w:r w:rsidR="008D2B58" w:rsidRPr="008D2B58">
        <w:t>Сумата от авансовото, междинните и окончателно</w:t>
      </w:r>
      <w:r w:rsidR="008D2B58">
        <w:t>то</w:t>
      </w:r>
      <w:r w:rsidR="008D2B58" w:rsidRPr="008D2B58">
        <w:t xml:space="preserve"> плащания не може да надвишава цената за изпълнение на договора.</w:t>
      </w:r>
    </w:p>
    <w:p w:rsidR="008D783A" w:rsidRPr="00BD657F" w:rsidRDefault="008D783A" w:rsidP="008D783A">
      <w:pPr>
        <w:ind w:firstLine="567"/>
        <w:jc w:val="both"/>
        <w:rPr>
          <w:i/>
          <w:color w:val="FF0000"/>
        </w:rPr>
      </w:pPr>
      <w:r w:rsidRPr="00BD657F">
        <w:t>(</w:t>
      </w:r>
      <w:r w:rsidR="008F227D" w:rsidRPr="00BD657F">
        <w:t>2</w:t>
      </w:r>
      <w:r w:rsidRPr="00BD657F">
        <w:t xml:space="preserve">) Междинните плащания се извършват от ВЪЗЛОЖИТЕЛЯ на ИЗПЪЛНИТЕЛЯ в срок до 60 (шестдесет) календарни дни от представяне на необходимите документи, като общата сума от авансовото плащане и междинните плащания </w:t>
      </w:r>
      <w:r w:rsidR="0037507B" w:rsidRPr="00BD657F">
        <w:t xml:space="preserve">по ал. 1 т. 2 </w:t>
      </w:r>
      <w:r w:rsidRPr="00BD657F">
        <w:t xml:space="preserve">не може да надвишава 80% (осемдесет процента) от стойността на Договора. </w:t>
      </w:r>
    </w:p>
    <w:p w:rsidR="008D783A" w:rsidRPr="004C0908" w:rsidRDefault="008D783A" w:rsidP="008D783A">
      <w:pPr>
        <w:ind w:firstLine="567"/>
        <w:jc w:val="both"/>
        <w:rPr>
          <w:bCs/>
          <w:color w:val="00B0F0"/>
        </w:rPr>
      </w:pPr>
      <w:r w:rsidRPr="00BD657F">
        <w:t>(</w:t>
      </w:r>
      <w:r w:rsidR="008F227D" w:rsidRPr="00BD657F">
        <w:t>3</w:t>
      </w:r>
      <w:r w:rsidRPr="00BD657F">
        <w:t xml:space="preserve">) ВЪЗЛОЖИТЕЛЯТ дължи плащане само за действително възложените от него и извършени от ИЗПЪЛНИТЕЛЯ работи, доколкото последните са изпълнени в съответствие с установените изисквания за пълнота, качество и безопасност. Обемът на извършените СМР се удостоверява чрез подписване на </w:t>
      </w:r>
      <w:r w:rsidRPr="00E9542F">
        <w:rPr>
          <w:bCs/>
          <w:color w:val="000000"/>
        </w:rPr>
        <w:t>протокол</w:t>
      </w:r>
      <w:r w:rsidR="00F45732" w:rsidRPr="00E9542F">
        <w:rPr>
          <w:bCs/>
          <w:color w:val="000000"/>
        </w:rPr>
        <w:t>/и</w:t>
      </w:r>
      <w:r w:rsidRPr="00BD657F">
        <w:rPr>
          <w:bCs/>
          <w:color w:val="000000"/>
        </w:rPr>
        <w:t xml:space="preserve"> по чл.</w:t>
      </w:r>
      <w:r w:rsidR="00355403" w:rsidRPr="00BD657F">
        <w:rPr>
          <w:bCs/>
          <w:color w:val="000000"/>
        </w:rPr>
        <w:t xml:space="preserve"> </w:t>
      </w:r>
      <w:r w:rsidRPr="00BD657F">
        <w:rPr>
          <w:bCs/>
          <w:color w:val="000000"/>
        </w:rPr>
        <w:t>31 от настоящия договор</w:t>
      </w:r>
      <w:r w:rsidR="00F45732">
        <w:rPr>
          <w:bCs/>
          <w:color w:val="000000"/>
        </w:rPr>
        <w:t>.</w:t>
      </w:r>
      <w:r w:rsidRPr="00BD657F">
        <w:rPr>
          <w:bCs/>
          <w:color w:val="000000"/>
        </w:rPr>
        <w:t xml:space="preserve"> В случай на несъответствия на документацията с реално извършените работи на обекта по отношение на отчетени количества, изисквания за качество и др., съответното плащане се извършва след отстраняването на несъответствията.</w:t>
      </w:r>
      <w:r w:rsidRPr="004C0908">
        <w:rPr>
          <w:bCs/>
          <w:color w:val="000000"/>
        </w:rPr>
        <w:t xml:space="preserve"> </w:t>
      </w:r>
    </w:p>
    <w:p w:rsidR="008D783A" w:rsidRDefault="008D783A" w:rsidP="006F45FC">
      <w:pPr>
        <w:ind w:firstLine="567"/>
        <w:jc w:val="both"/>
        <w:rPr>
          <w:bCs/>
          <w:color w:val="000000"/>
        </w:rPr>
      </w:pPr>
    </w:p>
    <w:p w:rsidR="0046704C" w:rsidRPr="00F6429F" w:rsidRDefault="0046704C" w:rsidP="0046704C">
      <w:pPr>
        <w:shd w:val="clear" w:color="auto" w:fill="FFFFFF"/>
        <w:autoSpaceDE w:val="0"/>
        <w:jc w:val="center"/>
        <w:rPr>
          <w:b/>
          <w:bCs/>
          <w:color w:val="000000"/>
        </w:rPr>
      </w:pPr>
      <w:r w:rsidRPr="00F6429F">
        <w:rPr>
          <w:b/>
          <w:color w:val="000000"/>
        </w:rPr>
        <w:t>IV. Срок</w:t>
      </w:r>
      <w:r w:rsidR="003D781F">
        <w:rPr>
          <w:b/>
          <w:color w:val="000000"/>
        </w:rPr>
        <w:t>ове и място</w:t>
      </w:r>
      <w:r w:rsidRPr="00F6429F">
        <w:rPr>
          <w:b/>
          <w:color w:val="000000"/>
        </w:rPr>
        <w:t xml:space="preserve"> за </w:t>
      </w:r>
      <w:r w:rsidRPr="00F6429F">
        <w:rPr>
          <w:b/>
          <w:bCs/>
          <w:color w:val="000000"/>
        </w:rPr>
        <w:t>изпълнение. Гаранционни срокове</w:t>
      </w:r>
    </w:p>
    <w:p w:rsidR="0046704C" w:rsidRPr="00F6429F" w:rsidRDefault="0046704C" w:rsidP="0046704C">
      <w:pPr>
        <w:shd w:val="clear" w:color="auto" w:fill="FFFFFF"/>
        <w:autoSpaceDE w:val="0"/>
        <w:jc w:val="center"/>
        <w:rPr>
          <w:b/>
          <w:bCs/>
          <w:color w:val="000000"/>
        </w:rPr>
      </w:pPr>
    </w:p>
    <w:p w:rsidR="00BE34F2" w:rsidRPr="00BE34F2" w:rsidRDefault="0046704C" w:rsidP="00BE34F2">
      <w:pPr>
        <w:shd w:val="clear" w:color="auto" w:fill="FFFFFF"/>
        <w:autoSpaceDE w:val="0"/>
        <w:ind w:firstLine="567"/>
        <w:jc w:val="both"/>
        <w:rPr>
          <w:bCs/>
          <w:color w:val="000000"/>
        </w:rPr>
      </w:pPr>
      <w:r w:rsidRPr="00F6429F">
        <w:rPr>
          <w:b/>
          <w:bCs/>
          <w:color w:val="000000"/>
        </w:rPr>
        <w:lastRenderedPageBreak/>
        <w:t>Чл. 5</w:t>
      </w:r>
      <w:r w:rsidR="003D781F">
        <w:rPr>
          <w:b/>
          <w:bCs/>
          <w:color w:val="000000"/>
        </w:rPr>
        <w:t xml:space="preserve"> </w:t>
      </w:r>
      <w:r w:rsidR="003D781F" w:rsidRPr="003D781F">
        <w:rPr>
          <w:b/>
          <w:bCs/>
          <w:color w:val="000000"/>
        </w:rPr>
        <w:t xml:space="preserve">(1) </w:t>
      </w:r>
      <w:r w:rsidRPr="00F6429F">
        <w:rPr>
          <w:b/>
          <w:bCs/>
          <w:color w:val="000000"/>
        </w:rPr>
        <w:t xml:space="preserve"> </w:t>
      </w:r>
      <w:bookmarkStart w:id="2" w:name="_Hlk12466291"/>
      <w:r w:rsidR="00BE34F2" w:rsidRPr="00BE34F2">
        <w:rPr>
          <w:bCs/>
          <w:color w:val="000000"/>
        </w:rPr>
        <w:t xml:space="preserve">Договорът влиза в сила, считано от </w:t>
      </w:r>
      <w:r w:rsidR="00BE34F2" w:rsidRPr="00BE34F2">
        <w:rPr>
          <w:bCs/>
          <w:i/>
          <w:color w:val="000000"/>
        </w:rPr>
        <w:t xml:space="preserve"> </w:t>
      </w:r>
      <w:r w:rsidR="00BE34F2" w:rsidRPr="00BE34F2">
        <w:rPr>
          <w:bCs/>
          <w:color w:val="000000"/>
        </w:rPr>
        <w:t>датата на подписван</w:t>
      </w:r>
      <w:bookmarkStart w:id="3" w:name="_Hlk12466579"/>
      <w:r w:rsidR="005613CE">
        <w:rPr>
          <w:bCs/>
          <w:color w:val="000000"/>
        </w:rPr>
        <w:t>ето му</w:t>
      </w:r>
      <w:r w:rsidR="00BE34F2" w:rsidRPr="00BE34F2">
        <w:rPr>
          <w:bCs/>
          <w:color w:val="000000"/>
        </w:rPr>
        <w:t>.</w:t>
      </w:r>
      <w:bookmarkEnd w:id="2"/>
      <w:bookmarkEnd w:id="3"/>
    </w:p>
    <w:p w:rsidR="0046704C" w:rsidRDefault="0046704C" w:rsidP="0046704C">
      <w:pPr>
        <w:shd w:val="clear" w:color="auto" w:fill="FFFFFF"/>
        <w:autoSpaceDE w:val="0"/>
        <w:ind w:firstLine="567"/>
        <w:jc w:val="both"/>
        <w:rPr>
          <w:color w:val="000000"/>
        </w:rPr>
      </w:pPr>
      <w:r w:rsidRPr="00F6429F">
        <w:rPr>
          <w:bCs/>
          <w:color w:val="000000"/>
        </w:rPr>
        <w:t>(</w:t>
      </w:r>
      <w:r w:rsidR="003D781F">
        <w:rPr>
          <w:bCs/>
          <w:color w:val="000000"/>
        </w:rPr>
        <w:t>2</w:t>
      </w:r>
      <w:r w:rsidRPr="00F6429F">
        <w:rPr>
          <w:bCs/>
          <w:color w:val="000000"/>
        </w:rPr>
        <w:t xml:space="preserve">) </w:t>
      </w:r>
      <w:r w:rsidRPr="00F6429F">
        <w:rPr>
          <w:color w:val="000000"/>
        </w:rPr>
        <w:t>Срокът за изпълнение на предмета на договора</w:t>
      </w:r>
      <w:r w:rsidR="003D781F">
        <w:rPr>
          <w:color w:val="000000"/>
        </w:rPr>
        <w:t xml:space="preserve"> (СМР)</w:t>
      </w:r>
      <w:r w:rsidRPr="00F6429F">
        <w:rPr>
          <w:color w:val="000000"/>
        </w:rPr>
        <w:t xml:space="preserve"> е ............ (............) </w:t>
      </w:r>
      <w:r w:rsidR="00D8566F">
        <w:rPr>
          <w:color w:val="000000"/>
        </w:rPr>
        <w:t xml:space="preserve">календарни </w:t>
      </w:r>
      <w:r w:rsidRPr="00F6429F">
        <w:t>дни,</w:t>
      </w:r>
      <w:r w:rsidRPr="00F6429F">
        <w:rPr>
          <w:color w:val="000000"/>
        </w:rPr>
        <w:t xml:space="preserve"> считано от датата на </w:t>
      </w:r>
      <w:r w:rsidRPr="00F6429F">
        <w:t xml:space="preserve">подписване </w:t>
      </w:r>
      <w:r w:rsidR="005613CE">
        <w:t xml:space="preserve">на </w:t>
      </w:r>
      <w:r w:rsidR="005613CE" w:rsidRPr="003D781F">
        <w:rPr>
          <w:bCs/>
          <w:color w:val="000000"/>
        </w:rPr>
        <w:t>двустранен протокол за предаване на обекта от страна на ВЪЗЛОЖИТЕЛЯ към ИЗПЪЛНИТЕЛЯ</w:t>
      </w:r>
      <w:r w:rsidR="005613CE" w:rsidRPr="00BE34F2">
        <w:rPr>
          <w:bCs/>
          <w:i/>
          <w:color w:val="000000"/>
        </w:rPr>
        <w:t xml:space="preserve">  </w:t>
      </w:r>
      <w:r w:rsidR="00104D96" w:rsidRPr="003D781F">
        <w:rPr>
          <w:bCs/>
          <w:color w:val="000000"/>
        </w:rPr>
        <w:t xml:space="preserve">(Обр. 2 от </w:t>
      </w:r>
      <w:r w:rsidR="00104D96" w:rsidRPr="003D781F">
        <w:rPr>
          <w:bCs/>
          <w:color w:val="000000"/>
          <w:lang w:val="en-US"/>
        </w:rPr>
        <w:t>Наредба № 3 от 31.07.2003 г. за съставяне на актове и протоколи по време на строителството</w:t>
      </w:r>
      <w:r w:rsidR="00104D96" w:rsidRPr="003D781F">
        <w:rPr>
          <w:bCs/>
          <w:color w:val="000000"/>
        </w:rPr>
        <w:t>)</w:t>
      </w:r>
      <w:r w:rsidRPr="00F6429F">
        <w:rPr>
          <w:color w:val="000000"/>
        </w:rPr>
        <w:t>. Заложените в Техническата спецификация дейности и сроковете за изпълнението им са отразени в представен</w:t>
      </w:r>
      <w:r w:rsidR="00BB73EE">
        <w:rPr>
          <w:color w:val="000000"/>
        </w:rPr>
        <w:t>ото</w:t>
      </w:r>
      <w:r w:rsidRPr="00F6429F">
        <w:rPr>
          <w:color w:val="000000"/>
        </w:rPr>
        <w:t xml:space="preserve"> в офертата на ИЗПЪЛНИТЕЛЯ</w:t>
      </w:r>
      <w:r w:rsidR="00BB73EE">
        <w:rPr>
          <w:color w:val="000000"/>
        </w:rPr>
        <w:t xml:space="preserve"> Предложение за изпълнение на поръчката, включващо</w:t>
      </w:r>
      <w:r w:rsidRPr="00F6429F">
        <w:rPr>
          <w:color w:val="000000"/>
        </w:rPr>
        <w:t xml:space="preserve"> линеен график, ко</w:t>
      </w:r>
      <w:r w:rsidR="00A029BE">
        <w:rPr>
          <w:color w:val="000000"/>
        </w:rPr>
        <w:t>е</w:t>
      </w:r>
      <w:r w:rsidRPr="00F6429F">
        <w:rPr>
          <w:color w:val="000000"/>
        </w:rPr>
        <w:t xml:space="preserve">то </w:t>
      </w:r>
      <w:r w:rsidR="00A029BE">
        <w:rPr>
          <w:color w:val="000000"/>
        </w:rPr>
        <w:t>е</w:t>
      </w:r>
      <w:r w:rsidRPr="00F6429F">
        <w:rPr>
          <w:color w:val="000000"/>
        </w:rPr>
        <w:t xml:space="preserve"> неразделна част от настоящия договор.</w:t>
      </w:r>
    </w:p>
    <w:p w:rsidR="00B37B39" w:rsidRPr="002D0922" w:rsidRDefault="00B37B39" w:rsidP="00B37B39">
      <w:pPr>
        <w:shd w:val="clear" w:color="auto" w:fill="FFFFFF"/>
        <w:autoSpaceDE w:val="0"/>
        <w:ind w:firstLine="567"/>
        <w:jc w:val="both"/>
        <w:rPr>
          <w:color w:val="000000"/>
        </w:rPr>
      </w:pPr>
      <w:r w:rsidRPr="00BD657F">
        <w:rPr>
          <w:color w:val="000000"/>
        </w:rPr>
        <w:t>(3) В срока по ал. 2 се включва и изпълнението на допълнителните дейности, в случай, че такива възникнат и изпълнението им бъде възложено от ВЪЛОЖИТЕЛЯ на ИЗПЪЛНИТЕЛЯ с протокол.</w:t>
      </w:r>
    </w:p>
    <w:p w:rsidR="0046704C" w:rsidRPr="00F6429F" w:rsidRDefault="0046704C" w:rsidP="0046704C">
      <w:pPr>
        <w:shd w:val="clear" w:color="auto" w:fill="FFFFFF"/>
        <w:autoSpaceDE w:val="0"/>
        <w:ind w:firstLine="567"/>
        <w:jc w:val="both"/>
        <w:rPr>
          <w:color w:val="000000"/>
        </w:rPr>
      </w:pPr>
      <w:r w:rsidRPr="00F6429F">
        <w:rPr>
          <w:color w:val="000000"/>
        </w:rPr>
        <w:t>(</w:t>
      </w:r>
      <w:r w:rsidR="00B37B39">
        <w:rPr>
          <w:color w:val="000000"/>
        </w:rPr>
        <w:t>4</w:t>
      </w:r>
      <w:r w:rsidRPr="00F6429F">
        <w:rPr>
          <w:color w:val="000000"/>
        </w:rPr>
        <w:t>) Срокът по предходната алинея може да бъде удължен, когато:</w:t>
      </w:r>
    </w:p>
    <w:p w:rsidR="0046704C" w:rsidRPr="00F6429F" w:rsidRDefault="0046704C" w:rsidP="0046704C">
      <w:pPr>
        <w:shd w:val="clear" w:color="auto" w:fill="FFFFFF"/>
        <w:autoSpaceDE w:val="0"/>
        <w:ind w:firstLine="567"/>
        <w:jc w:val="both"/>
        <w:rPr>
          <w:bCs/>
          <w:color w:val="000000"/>
        </w:rPr>
      </w:pPr>
      <w:r w:rsidRPr="00F6429F">
        <w:rPr>
          <w:color w:val="000000"/>
        </w:rPr>
        <w:t>1</w:t>
      </w:r>
      <w:r w:rsidRPr="00F6429F">
        <w:rPr>
          <w:bCs/>
          <w:color w:val="000000"/>
        </w:rPr>
        <w:t>.</w:t>
      </w:r>
      <w:r w:rsidR="00A0421B">
        <w:rPr>
          <w:bCs/>
          <w:color w:val="000000"/>
        </w:rPr>
        <w:t xml:space="preserve"> </w:t>
      </w:r>
      <w:r w:rsidRPr="00F6429F">
        <w:rPr>
          <w:bCs/>
          <w:color w:val="000000"/>
        </w:rPr>
        <w:t xml:space="preserve">Възникнат обстоятелства, възпрепятстващи изпълнението на договорените дейности и които </w:t>
      </w:r>
      <w:r w:rsidRPr="00F6429F">
        <w:rPr>
          <w:bCs/>
        </w:rPr>
        <w:t xml:space="preserve">представляват „непредвидени обстоятелства” </w:t>
      </w:r>
      <w:r w:rsidRPr="00F6429F">
        <w:rPr>
          <w:bCs/>
          <w:color w:val="000000"/>
        </w:rPr>
        <w:t xml:space="preserve"> по смисъла на § 2, т. 27 от ДР на ЗОП;</w:t>
      </w:r>
    </w:p>
    <w:p w:rsidR="0046704C" w:rsidRPr="00F6429F" w:rsidRDefault="0046704C" w:rsidP="0046704C">
      <w:pPr>
        <w:shd w:val="clear" w:color="auto" w:fill="FFFFFF"/>
        <w:autoSpaceDE w:val="0"/>
        <w:ind w:firstLine="567"/>
        <w:jc w:val="both"/>
        <w:rPr>
          <w:bCs/>
        </w:rPr>
      </w:pPr>
      <w:r w:rsidRPr="00F6429F">
        <w:rPr>
          <w:bCs/>
        </w:rPr>
        <w:t>2.</w:t>
      </w:r>
      <w:r w:rsidRPr="00F6429F">
        <w:rPr>
          <w:b/>
          <w:bCs/>
        </w:rPr>
        <w:t xml:space="preserve"> </w:t>
      </w:r>
      <w:r w:rsidRPr="00F6429F">
        <w:rPr>
          <w:bCs/>
        </w:rPr>
        <w:t xml:space="preserve">ВЪЗЛОЖИТЕЛЯТ е поискал временно спиране на </w:t>
      </w:r>
      <w:r w:rsidR="00B31D4B">
        <w:rPr>
          <w:bCs/>
        </w:rPr>
        <w:t>СМР</w:t>
      </w:r>
      <w:r w:rsidRPr="00F6429F">
        <w:rPr>
          <w:bCs/>
        </w:rPr>
        <w:t xml:space="preserve">, поради липса на осигурено финансиране или по други основателни причини, за което ВЪЗЛОЖИТЕЛЯТ уведомява писмено ИЗПЪЛНИТЕЛЯ. </w:t>
      </w:r>
    </w:p>
    <w:p w:rsidR="0046704C" w:rsidRDefault="0046704C" w:rsidP="0046704C">
      <w:pPr>
        <w:shd w:val="clear" w:color="auto" w:fill="FFFFFF"/>
        <w:autoSpaceDE w:val="0"/>
        <w:ind w:firstLine="567"/>
        <w:jc w:val="both"/>
      </w:pPr>
      <w:r w:rsidRPr="00F6429F">
        <w:rPr>
          <w:bCs/>
        </w:rPr>
        <w:t>(</w:t>
      </w:r>
      <w:r w:rsidR="00B37B39">
        <w:rPr>
          <w:bCs/>
        </w:rPr>
        <w:t>5</w:t>
      </w:r>
      <w:r w:rsidRPr="00F6429F">
        <w:rPr>
          <w:bCs/>
        </w:rPr>
        <w:t xml:space="preserve">) </w:t>
      </w:r>
      <w:r w:rsidR="00B37B39" w:rsidRPr="00B37B39">
        <w:rPr>
          <w:szCs w:val="22"/>
        </w:rPr>
        <w:t xml:space="preserve">За дата на завършване се счита датата на подписване от страна на представител/и на ВЪЗЛОЖИТЕЛЯ (определен/и със заповед), </w:t>
      </w:r>
      <w:r w:rsidR="00B37B39" w:rsidRPr="00B37B39">
        <w:t xml:space="preserve">представител/и на </w:t>
      </w:r>
      <w:r w:rsidR="00B37B39" w:rsidRPr="00B37B39">
        <w:rPr>
          <w:szCs w:val="22"/>
        </w:rPr>
        <w:t>ИЗПЪЛНИТЕЛЯ, извършващите строителен надзор и авторски надзор на акт обр.15 (без забележки) по Наредба № 3/31.07.2013г. за съставяне на актове и протоколи по време на строителството, както и протокол по чл.31 от договора (без забележки).</w:t>
      </w:r>
      <w:r w:rsidRPr="00860738">
        <w:t xml:space="preserve"> </w:t>
      </w:r>
    </w:p>
    <w:p w:rsidR="003D781F" w:rsidRPr="003D781F" w:rsidRDefault="003D781F" w:rsidP="003D781F">
      <w:pPr>
        <w:shd w:val="clear" w:color="auto" w:fill="FFFFFF"/>
        <w:autoSpaceDE w:val="0"/>
        <w:ind w:firstLine="567"/>
        <w:jc w:val="both"/>
      </w:pPr>
      <w:r w:rsidRPr="003D781F">
        <w:t>(</w:t>
      </w:r>
      <w:r w:rsidR="00B37B39">
        <w:t>6</w:t>
      </w:r>
      <w:r w:rsidRPr="003D781F">
        <w:t>)</w:t>
      </w:r>
      <w:r w:rsidRPr="003D781F">
        <w:rPr>
          <w:rFonts w:ascii="Calibri" w:hAnsi="Calibri"/>
          <w:sz w:val="22"/>
          <w:szCs w:val="22"/>
          <w:lang w:eastAsia="en-US"/>
        </w:rPr>
        <w:t xml:space="preserve"> </w:t>
      </w:r>
      <w:r w:rsidRPr="003D781F">
        <w:t xml:space="preserve">Мястото на изпълнение на Договора е Клиника по </w:t>
      </w:r>
      <w:r w:rsidRPr="003D781F">
        <w:rPr>
          <w:bCs/>
          <w:iCs/>
        </w:rPr>
        <w:t>неврохирургия, находяща се на девети етаж, източно крило в основната сграда на УМБАЛ „Света Марина“ ЕАД, гр. Варна с идентификатор 10135.255.2641</w:t>
      </w:r>
      <w:r w:rsidRPr="003D781F">
        <w:rPr>
          <w:bCs/>
        </w:rPr>
        <w:t>.</w:t>
      </w:r>
    </w:p>
    <w:p w:rsidR="0046704C" w:rsidRPr="00F6429F" w:rsidRDefault="0046704C" w:rsidP="0046704C">
      <w:pPr>
        <w:shd w:val="clear" w:color="auto" w:fill="FFFFFF"/>
        <w:autoSpaceDE w:val="0"/>
        <w:ind w:firstLine="567"/>
        <w:jc w:val="both"/>
        <w:rPr>
          <w:rFonts w:eastAsia="HelvDL"/>
          <w:color w:val="00B0F0"/>
        </w:rPr>
      </w:pPr>
      <w:r w:rsidRPr="00860738">
        <w:rPr>
          <w:b/>
        </w:rPr>
        <w:t xml:space="preserve">Чл. 6 </w:t>
      </w:r>
      <w:r w:rsidRPr="00860738">
        <w:t xml:space="preserve">(1) Гаранционният срок на завършените </w:t>
      </w:r>
      <w:r w:rsidR="00B31D4B">
        <w:t>СМР</w:t>
      </w:r>
      <w:r w:rsidRPr="00860738">
        <w:t xml:space="preserve"> е съгласно Наредба № 2 от 31 юли 2003г. за въвеждане в експлоатация на строежите в Република България и минимални гаранционни срокове за изпълнени строителни и монтажни работи, съоръжения и строителни обекти. За видовете работи, за които няма нормативно определени гаранционни срокове, се определя гаранция от 2 (две) години, считано от датата на протокола по чл.</w:t>
      </w:r>
      <w:r w:rsidR="00A0421B">
        <w:t xml:space="preserve"> </w:t>
      </w:r>
      <w:r w:rsidRPr="00860738">
        <w:t xml:space="preserve">31 от договора за приемане на извършените </w:t>
      </w:r>
      <w:r w:rsidR="00B31D4B">
        <w:t>СМР</w:t>
      </w:r>
      <w:r w:rsidRPr="00860738">
        <w:t xml:space="preserve"> от ВЪЗЛОЖИТЕЛЯ.</w:t>
      </w:r>
      <w:r w:rsidRPr="00F6429F">
        <w:t xml:space="preserve"> </w:t>
      </w:r>
    </w:p>
    <w:p w:rsidR="0046704C" w:rsidRPr="00F6429F" w:rsidRDefault="0046704C" w:rsidP="0046704C">
      <w:pPr>
        <w:shd w:val="clear" w:color="auto" w:fill="FFFFFF"/>
        <w:autoSpaceDE w:val="0"/>
        <w:ind w:firstLine="567"/>
        <w:jc w:val="both"/>
      </w:pPr>
      <w:r w:rsidRPr="00F6429F">
        <w:t>(2) ИЗПЪЛНИТЕЛЯТ гарантира качеството на извършените строително-</w:t>
      </w:r>
      <w:r w:rsidR="00B31D4B">
        <w:t>монтаж</w:t>
      </w:r>
      <w:r w:rsidRPr="00F6429F">
        <w:t>ни работи със съответните актове и протоколи, съставени съгласно действащото законодателство, и поема задължението да отстранява появилите се дефекти и недостатъци по време на гаранционния срок.</w:t>
      </w:r>
    </w:p>
    <w:p w:rsidR="0046704C" w:rsidRPr="00F6429F" w:rsidRDefault="0046704C" w:rsidP="0046704C">
      <w:pPr>
        <w:shd w:val="clear" w:color="auto" w:fill="FFFFFF"/>
        <w:autoSpaceDE w:val="0"/>
        <w:ind w:firstLine="567"/>
        <w:jc w:val="both"/>
      </w:pPr>
      <w:r w:rsidRPr="00F6429F">
        <w:t xml:space="preserve">(3) ИЗПЪЛНИТЕЛЯТ се задължава да поправи всяка некачествено изпълнена работа, за която има надлежно съставен протокол за констатация, съгласно действащото законодателство, или констатирано от ВЪЗЛОЖИТЕЛЯ договорно нарушение. </w:t>
      </w:r>
    </w:p>
    <w:p w:rsidR="0046704C" w:rsidRPr="00F6429F" w:rsidRDefault="0046704C" w:rsidP="0046704C">
      <w:pPr>
        <w:shd w:val="clear" w:color="auto" w:fill="FFFFFF"/>
        <w:autoSpaceDE w:val="0"/>
        <w:ind w:firstLine="567"/>
        <w:jc w:val="both"/>
      </w:pPr>
      <w:r w:rsidRPr="00F6429F">
        <w:t xml:space="preserve">(4) Проявените дефекти и недостатъци се констатират с двустранен протокол, подписан от представители на </w:t>
      </w:r>
      <w:r w:rsidRPr="00F6429F">
        <w:rPr>
          <w:bCs/>
        </w:rPr>
        <w:t>ИЗПЪЛНИТЕЛЯ и</w:t>
      </w:r>
      <w:r w:rsidRPr="00F6429F">
        <w:t xml:space="preserve"> ВЪЗЛОЖИТЕЛЯ, в който се посочват и сроковете за отстраняването им. </w:t>
      </w:r>
    </w:p>
    <w:p w:rsidR="0046704C" w:rsidRPr="00F6429F" w:rsidRDefault="0046704C" w:rsidP="0046704C">
      <w:pPr>
        <w:shd w:val="clear" w:color="auto" w:fill="FFFFFF"/>
        <w:ind w:firstLine="567"/>
        <w:jc w:val="both"/>
        <w:rPr>
          <w:bCs/>
          <w:color w:val="000000"/>
        </w:rPr>
      </w:pPr>
      <w:r w:rsidRPr="00F6429F">
        <w:t>(5) Явните дефекти и недостатъци се констатират при предаването, съответно приемането изпълнението на обекта. Скритите дефекти и недостатъци, проявили се в рамките на гаранционния срок, се констатират с протокол, съставен в седемдневен срок от уведомяването за възникването им от страна на ВЪЗЛОЖИТЕЛЯ към ИЗПЪЛНИТЕЛЯ.</w:t>
      </w:r>
      <w:r w:rsidRPr="00F6429F">
        <w:rPr>
          <w:color w:val="000000"/>
        </w:rPr>
        <w:t xml:space="preserve"> В случай, че </w:t>
      </w:r>
      <w:r w:rsidRPr="00F6429F">
        <w:rPr>
          <w:bCs/>
          <w:color w:val="000000"/>
        </w:rPr>
        <w:t xml:space="preserve">ИЗПЪЛНИТЕЛЯТ не изпрати свой представител в посочения в уведомлението срок, представителят на ВЪЗЛОЖИТЕЛЯ изготвя самостоятелно констативен протокол за дефектите и недостатъците, като констатациите в протокола са задължителни и обвързващи ИЗПЪЛНИТЕЛЯ. </w:t>
      </w:r>
    </w:p>
    <w:p w:rsidR="0046704C" w:rsidRPr="00F6429F" w:rsidRDefault="0046704C" w:rsidP="0046704C">
      <w:pPr>
        <w:shd w:val="clear" w:color="auto" w:fill="FFFFFF"/>
        <w:ind w:firstLine="567"/>
        <w:jc w:val="both"/>
        <w:rPr>
          <w:bCs/>
          <w:color w:val="000000"/>
        </w:rPr>
      </w:pPr>
    </w:p>
    <w:p w:rsidR="0046704C" w:rsidRPr="00F6429F" w:rsidRDefault="0046704C" w:rsidP="0046704C">
      <w:pPr>
        <w:shd w:val="clear" w:color="auto" w:fill="FFFFFF"/>
        <w:autoSpaceDE w:val="0"/>
        <w:jc w:val="center"/>
        <w:rPr>
          <w:b/>
          <w:bCs/>
          <w:color w:val="000000"/>
        </w:rPr>
      </w:pPr>
      <w:r w:rsidRPr="00F6429F">
        <w:rPr>
          <w:b/>
          <w:bCs/>
          <w:color w:val="000000"/>
        </w:rPr>
        <w:t xml:space="preserve">V. Права и </w:t>
      </w:r>
      <w:r w:rsidRPr="00F6429F">
        <w:rPr>
          <w:b/>
          <w:color w:val="000000"/>
        </w:rPr>
        <w:t xml:space="preserve">задължения </w:t>
      </w:r>
      <w:r w:rsidRPr="00F6429F">
        <w:rPr>
          <w:b/>
          <w:bCs/>
          <w:color w:val="000000"/>
        </w:rPr>
        <w:t>на ВЪЗЛОЖИТЕЛЯ</w:t>
      </w:r>
    </w:p>
    <w:p w:rsidR="0046704C" w:rsidRPr="00F6429F" w:rsidRDefault="0046704C" w:rsidP="0046704C">
      <w:pPr>
        <w:shd w:val="clear" w:color="auto" w:fill="FFFFFF"/>
        <w:autoSpaceDE w:val="0"/>
        <w:jc w:val="center"/>
        <w:rPr>
          <w:b/>
          <w:bCs/>
          <w:color w:val="000000"/>
        </w:rPr>
      </w:pPr>
    </w:p>
    <w:p w:rsidR="0046704C" w:rsidRPr="00F6429F" w:rsidRDefault="0046704C" w:rsidP="0046704C">
      <w:pPr>
        <w:shd w:val="clear" w:color="auto" w:fill="FFFFFF"/>
        <w:autoSpaceDE w:val="0"/>
        <w:ind w:firstLine="567"/>
        <w:jc w:val="both"/>
        <w:rPr>
          <w:color w:val="000000"/>
        </w:rPr>
      </w:pPr>
      <w:r w:rsidRPr="00F6429F">
        <w:rPr>
          <w:b/>
          <w:bCs/>
          <w:color w:val="000000"/>
        </w:rPr>
        <w:t xml:space="preserve">Чл. 7 </w:t>
      </w:r>
      <w:r w:rsidRPr="00F6429F">
        <w:rPr>
          <w:bCs/>
          <w:color w:val="000000"/>
        </w:rPr>
        <w:t>ВЪЗЛОЖИТЕЛЯТ</w:t>
      </w:r>
      <w:r w:rsidRPr="00F6429F">
        <w:rPr>
          <w:color w:val="000000"/>
        </w:rPr>
        <w:t xml:space="preserve"> е длъжен:</w:t>
      </w:r>
    </w:p>
    <w:p w:rsidR="000C71CE" w:rsidRPr="000C71CE" w:rsidRDefault="000C71CE" w:rsidP="000C71CE">
      <w:pPr>
        <w:shd w:val="clear" w:color="auto" w:fill="FFFFFF"/>
        <w:autoSpaceDE w:val="0"/>
        <w:ind w:firstLine="567"/>
        <w:jc w:val="both"/>
        <w:rPr>
          <w:color w:val="000000"/>
        </w:rPr>
      </w:pPr>
      <w:r w:rsidRPr="000C71CE">
        <w:rPr>
          <w:color w:val="000000"/>
        </w:rPr>
        <w:lastRenderedPageBreak/>
        <w:t>1. да осигури достъп на ИЗПЪЛНИТЕЛЯ до обекта и да му предостави необходимите и налични документи и данни, които се намират при него и са необходими за изпълнение на СМР;</w:t>
      </w:r>
    </w:p>
    <w:p w:rsidR="000C71CE" w:rsidRPr="000C71CE" w:rsidRDefault="000C71CE" w:rsidP="000C71CE">
      <w:pPr>
        <w:shd w:val="clear" w:color="auto" w:fill="FFFFFF"/>
        <w:autoSpaceDE w:val="0"/>
        <w:ind w:firstLine="567"/>
        <w:jc w:val="both"/>
        <w:rPr>
          <w:color w:val="000000"/>
        </w:rPr>
      </w:pPr>
      <w:r w:rsidRPr="000C71CE">
        <w:rPr>
          <w:color w:val="000000"/>
        </w:rPr>
        <w:t>2. да осигури достъп за ползване на ел. енергия и вода за строително-монтажните работи;</w:t>
      </w:r>
    </w:p>
    <w:p w:rsidR="000C71CE" w:rsidRPr="000C71CE" w:rsidRDefault="000C71CE" w:rsidP="000C71CE">
      <w:pPr>
        <w:shd w:val="clear" w:color="auto" w:fill="FFFFFF"/>
        <w:autoSpaceDE w:val="0"/>
        <w:ind w:firstLine="567"/>
        <w:jc w:val="both"/>
        <w:rPr>
          <w:color w:val="000000"/>
        </w:rPr>
      </w:pPr>
      <w:r w:rsidRPr="000C71CE">
        <w:rPr>
          <w:color w:val="000000"/>
        </w:rPr>
        <w:t>3.</w:t>
      </w:r>
      <w:r w:rsidRPr="000C71CE">
        <w:t xml:space="preserve"> </w:t>
      </w:r>
      <w:r w:rsidRPr="000C71CE">
        <w:rPr>
          <w:color w:val="000000"/>
        </w:rPr>
        <w:t>да осигури консултант за упражняване на строителен надзор по време на строителството;</w:t>
      </w:r>
    </w:p>
    <w:p w:rsidR="000C71CE" w:rsidRPr="000C71CE" w:rsidRDefault="000C71CE" w:rsidP="000C71CE">
      <w:pPr>
        <w:shd w:val="clear" w:color="auto" w:fill="FFFFFF"/>
        <w:autoSpaceDE w:val="0"/>
        <w:ind w:firstLine="567"/>
        <w:jc w:val="both"/>
        <w:rPr>
          <w:color w:val="000000"/>
        </w:rPr>
      </w:pPr>
      <w:r w:rsidRPr="000C71CE">
        <w:rPr>
          <w:color w:val="000000"/>
        </w:rPr>
        <w:t>4. да осигури при необходимост проектант на строежа за осъществяване на авторски надзор</w:t>
      </w:r>
      <w:r>
        <w:rPr>
          <w:color w:val="000000"/>
        </w:rPr>
        <w:t>;</w:t>
      </w:r>
    </w:p>
    <w:p w:rsidR="000C71CE" w:rsidRPr="000C71CE" w:rsidRDefault="000C71CE" w:rsidP="000C71CE">
      <w:pPr>
        <w:shd w:val="clear" w:color="auto" w:fill="FFFFFF"/>
        <w:autoSpaceDE w:val="0"/>
        <w:ind w:firstLine="567"/>
        <w:jc w:val="both"/>
        <w:rPr>
          <w:color w:val="000000"/>
        </w:rPr>
      </w:pPr>
      <w:r w:rsidRPr="000C71CE">
        <w:rPr>
          <w:color w:val="000000"/>
        </w:rPr>
        <w:t xml:space="preserve">5. да заплати на </w:t>
      </w:r>
      <w:r w:rsidRPr="000C71CE">
        <w:rPr>
          <w:bCs/>
          <w:color w:val="000000"/>
        </w:rPr>
        <w:t>ИЗПЪЛНИТЕЛЯ</w:t>
      </w:r>
      <w:r w:rsidRPr="000C71CE">
        <w:rPr>
          <w:color w:val="000000"/>
        </w:rPr>
        <w:t xml:space="preserve"> дължимото възнаграждение за качествено и в срок извършените от последния работи, в изпълнение на настоящия договор.</w:t>
      </w:r>
    </w:p>
    <w:p w:rsidR="0046704C" w:rsidRPr="00F6429F" w:rsidRDefault="0046704C" w:rsidP="0046704C">
      <w:pPr>
        <w:shd w:val="clear" w:color="auto" w:fill="FFFFFF"/>
        <w:autoSpaceDE w:val="0"/>
        <w:ind w:firstLine="567"/>
        <w:jc w:val="both"/>
        <w:rPr>
          <w:color w:val="000000"/>
        </w:rPr>
      </w:pPr>
      <w:r w:rsidRPr="00F6429F">
        <w:rPr>
          <w:b/>
          <w:bCs/>
          <w:color w:val="000000"/>
        </w:rPr>
        <w:t xml:space="preserve">Чл. 8 </w:t>
      </w:r>
      <w:r w:rsidRPr="00F6429F">
        <w:rPr>
          <w:bCs/>
          <w:color w:val="000000"/>
        </w:rPr>
        <w:t>ВЪЗЛОЖИТЕЛЯТ</w:t>
      </w:r>
      <w:r w:rsidRPr="00F6429F">
        <w:rPr>
          <w:color w:val="000000"/>
        </w:rPr>
        <w:t xml:space="preserve"> има право:</w:t>
      </w:r>
    </w:p>
    <w:p w:rsidR="0046704C" w:rsidRPr="00F6429F" w:rsidRDefault="0046704C" w:rsidP="0046704C">
      <w:pPr>
        <w:shd w:val="clear" w:color="auto" w:fill="FFFFFF"/>
        <w:autoSpaceDE w:val="0"/>
        <w:ind w:firstLine="567"/>
        <w:jc w:val="both"/>
        <w:rPr>
          <w:color w:val="000000"/>
        </w:rPr>
      </w:pPr>
      <w:r w:rsidRPr="00F6429F">
        <w:rPr>
          <w:color w:val="000000"/>
        </w:rPr>
        <w:t xml:space="preserve">1. да поиска отстраняването на служители на </w:t>
      </w:r>
      <w:r w:rsidRPr="00F6429F">
        <w:rPr>
          <w:bCs/>
          <w:color w:val="000000"/>
        </w:rPr>
        <w:t>ИЗПЪЛНИТЕЛЯ</w:t>
      </w:r>
      <w:r w:rsidRPr="00F6429F">
        <w:rPr>
          <w:color w:val="000000"/>
        </w:rPr>
        <w:t xml:space="preserve"> при обосновани случаи на незадоволителна компетентност, и/или нарушения на технологичната дисциплина, а </w:t>
      </w:r>
      <w:r w:rsidRPr="00F6429F">
        <w:rPr>
          <w:bCs/>
          <w:color w:val="000000"/>
        </w:rPr>
        <w:t>ИЗПЪЛНИТЕЛЯТ</w:t>
      </w:r>
      <w:r w:rsidRPr="00F6429F">
        <w:rPr>
          <w:color w:val="000000"/>
        </w:rPr>
        <w:t xml:space="preserve"> е длъжен незабавно да ги замени  с други;</w:t>
      </w:r>
    </w:p>
    <w:p w:rsidR="0046704C" w:rsidRPr="00F6429F" w:rsidRDefault="0046704C" w:rsidP="0046704C">
      <w:pPr>
        <w:shd w:val="clear" w:color="auto" w:fill="FFFFFF"/>
        <w:autoSpaceDE w:val="0"/>
        <w:ind w:firstLine="567"/>
        <w:jc w:val="both"/>
        <w:rPr>
          <w:color w:val="000000"/>
        </w:rPr>
      </w:pPr>
      <w:r w:rsidRPr="00F6429F">
        <w:rPr>
          <w:color w:val="000000"/>
        </w:rPr>
        <w:t xml:space="preserve">2. </w:t>
      </w:r>
      <w:r w:rsidR="007B3771" w:rsidRPr="007B3771">
        <w:rPr>
          <w:color w:val="000000"/>
        </w:rPr>
        <w:t xml:space="preserve">чрез определеното от него с настоящия договор лице, </w:t>
      </w:r>
      <w:r w:rsidRPr="00F6429F">
        <w:rPr>
          <w:color w:val="000000"/>
        </w:rPr>
        <w:t>да извършва проверки във всеки един момент относно качеството и количеството на изпълняваните работи, спазването на сроковете за изпълнение, включително и заложените в линейния график, както и на технологичните правила и на правилата за техническа безопасност;</w:t>
      </w:r>
    </w:p>
    <w:p w:rsidR="007D574F" w:rsidRPr="007D574F" w:rsidRDefault="0046704C" w:rsidP="007D574F">
      <w:pPr>
        <w:shd w:val="clear" w:color="auto" w:fill="FFFFFF"/>
        <w:ind w:firstLine="567"/>
        <w:jc w:val="both"/>
        <w:rPr>
          <w:color w:val="000000"/>
        </w:rPr>
      </w:pPr>
      <w:r w:rsidRPr="00F6429F">
        <w:rPr>
          <w:color w:val="000000"/>
        </w:rPr>
        <w:t xml:space="preserve">3. </w:t>
      </w:r>
      <w:r w:rsidR="007D574F" w:rsidRPr="007D574F">
        <w:rPr>
          <w:color w:val="000000"/>
        </w:rPr>
        <w:t xml:space="preserve">чрез лицето, определено в настоящия договор, да прави възражения по изпълнението на работите по предмета на договора, да спира извършването на отделни видове работи или цялостното изпълнение на </w:t>
      </w:r>
      <w:r w:rsidR="00B31D4B">
        <w:rPr>
          <w:color w:val="000000"/>
        </w:rPr>
        <w:t>СМР</w:t>
      </w:r>
      <w:r w:rsidR="007D574F" w:rsidRPr="007D574F">
        <w:rPr>
          <w:color w:val="000000"/>
        </w:rPr>
        <w:t>, когато установи влагането на нестандартни материали и/или некачествено изпълнение и да иска поправката им и влагането на стандартни материали за сметка на ИЗПЪЛНИТЕЛЯ;</w:t>
      </w:r>
    </w:p>
    <w:p w:rsidR="00541995" w:rsidRPr="00541995" w:rsidRDefault="0046704C" w:rsidP="00541995">
      <w:pPr>
        <w:shd w:val="clear" w:color="auto" w:fill="FFFFFF"/>
        <w:ind w:firstLine="567"/>
        <w:jc w:val="both"/>
        <w:rPr>
          <w:bCs/>
        </w:rPr>
      </w:pPr>
      <w:r w:rsidRPr="00F6429F">
        <w:rPr>
          <w:color w:val="000000"/>
        </w:rPr>
        <w:t xml:space="preserve">4. </w:t>
      </w:r>
      <w:r w:rsidR="006F397B" w:rsidRPr="006F397B">
        <w:rPr>
          <w:color w:val="000000"/>
        </w:rPr>
        <w:t xml:space="preserve">чрез лицето, определено в настоящия договор, </w:t>
      </w:r>
      <w:r w:rsidRPr="00F6429F">
        <w:rPr>
          <w:color w:val="000000"/>
        </w:rPr>
        <w:t xml:space="preserve">да изиска и получи от ИЗПЪЛНИТЕЛЯ сертификати, данни за техническите параметри, удостоверения за произход, декларации за съответствие и др., които доказват качествата на влаганите в обекта строителни продукти по реда на </w:t>
      </w:r>
      <w:bookmarkStart w:id="4" w:name="to_paragraph_id25356858"/>
      <w:bookmarkEnd w:id="4"/>
      <w:r w:rsidR="00541995" w:rsidRPr="00541995">
        <w:rPr>
          <w:bCs/>
        </w:rPr>
        <w:t>НАРЕДБА № РД-02-20-1 от 5.02.2015 г. за условията и реда за влагане на строителни продукти в строежите на Република България</w:t>
      </w:r>
      <w:r w:rsidR="00541995">
        <w:rPr>
          <w:bCs/>
        </w:rPr>
        <w:t xml:space="preserve"> </w:t>
      </w:r>
      <w:r w:rsidR="00541995" w:rsidRPr="00541995">
        <w:rPr>
          <w:bCs/>
          <w:i/>
          <w:sz w:val="20"/>
          <w:szCs w:val="20"/>
        </w:rPr>
        <w:t>(</w:t>
      </w:r>
      <w:bookmarkStart w:id="5" w:name="to_paragraph_id36116107"/>
      <w:bookmarkEnd w:id="5"/>
      <w:r w:rsidR="00541995" w:rsidRPr="00541995">
        <w:rPr>
          <w:bCs/>
          <w:i/>
          <w:sz w:val="20"/>
          <w:szCs w:val="20"/>
        </w:rPr>
        <w:t xml:space="preserve">Издадена от министъра на регионалното развитие и благоустройството, обн., ДВ, </w:t>
      </w:r>
      <w:hyperlink r:id="rId7" w:history="1">
        <w:r w:rsidR="00541995" w:rsidRPr="00541995">
          <w:rPr>
            <w:rStyle w:val="Hyperlink"/>
            <w:bCs/>
            <w:i/>
            <w:sz w:val="20"/>
            <w:szCs w:val="20"/>
          </w:rPr>
          <w:t>бр. 14</w:t>
        </w:r>
      </w:hyperlink>
      <w:r w:rsidR="00541995" w:rsidRPr="00541995">
        <w:rPr>
          <w:bCs/>
          <w:i/>
          <w:sz w:val="20"/>
          <w:szCs w:val="20"/>
        </w:rPr>
        <w:t xml:space="preserve"> от 20.02.2015 г., в сила от 1.03.2015 г., изм. и доп., </w:t>
      </w:r>
      <w:hyperlink r:id="rId8" w:history="1">
        <w:r w:rsidR="00541995" w:rsidRPr="00541995">
          <w:rPr>
            <w:rStyle w:val="Hyperlink"/>
            <w:bCs/>
            <w:i/>
            <w:sz w:val="20"/>
            <w:szCs w:val="20"/>
          </w:rPr>
          <w:t>бр. 18</w:t>
        </w:r>
      </w:hyperlink>
      <w:r w:rsidR="00541995" w:rsidRPr="00541995">
        <w:rPr>
          <w:bCs/>
          <w:i/>
          <w:sz w:val="20"/>
          <w:szCs w:val="20"/>
        </w:rPr>
        <w:t xml:space="preserve"> от 8.03.2016 г., в сила от 8.03.2016 г., бр. 95 от 28.11.2017 г.)</w:t>
      </w:r>
      <w:r w:rsidR="00541995">
        <w:rPr>
          <w:bCs/>
          <w:i/>
          <w:sz w:val="20"/>
          <w:szCs w:val="20"/>
        </w:rPr>
        <w:t>.</w:t>
      </w:r>
    </w:p>
    <w:p w:rsidR="0046704C" w:rsidRPr="00F6429F" w:rsidRDefault="0046704C" w:rsidP="0046704C">
      <w:pPr>
        <w:shd w:val="clear" w:color="auto" w:fill="FFFFFF"/>
        <w:autoSpaceDE w:val="0"/>
        <w:ind w:firstLine="567"/>
        <w:jc w:val="both"/>
        <w:rPr>
          <w:color w:val="000000"/>
        </w:rPr>
      </w:pPr>
      <w:r w:rsidRPr="00F6429F">
        <w:rPr>
          <w:color w:val="000000"/>
        </w:rPr>
        <w:t xml:space="preserve">5. </w:t>
      </w:r>
      <w:r w:rsidR="00B84E76" w:rsidRPr="00B84E76">
        <w:rPr>
          <w:color w:val="000000"/>
        </w:rPr>
        <w:t xml:space="preserve">чрез лицето, определено в настоящия договор, </w:t>
      </w:r>
      <w:r w:rsidRPr="00F6429F">
        <w:rPr>
          <w:color w:val="000000"/>
        </w:rPr>
        <w:t xml:space="preserve">да изисква писмени и устни обяснения от ИЗПЪЛНИТЕЛЯ и неговите служители и/или подизпълнители по въпроси, свързани с изпълнението на </w:t>
      </w:r>
      <w:r w:rsidR="00B31D4B">
        <w:rPr>
          <w:color w:val="000000"/>
        </w:rPr>
        <w:t>СМР</w:t>
      </w:r>
      <w:r w:rsidRPr="00F6429F">
        <w:rPr>
          <w:color w:val="000000"/>
        </w:rPr>
        <w:t>;</w:t>
      </w:r>
    </w:p>
    <w:p w:rsidR="00F7684F" w:rsidRPr="00F7684F" w:rsidRDefault="00F7684F" w:rsidP="00F7684F">
      <w:pPr>
        <w:shd w:val="clear" w:color="auto" w:fill="FFFFFF"/>
        <w:autoSpaceDE w:val="0"/>
        <w:ind w:firstLine="567"/>
        <w:jc w:val="both"/>
        <w:rPr>
          <w:color w:val="000000"/>
        </w:rPr>
      </w:pPr>
      <w:r w:rsidRPr="00F7684F">
        <w:rPr>
          <w:color w:val="000000"/>
        </w:rPr>
        <w:t>6. чрез лицето, определено в настоящия договор, да откаже приемане и заплащане на част или на цялото възнаграждение, в случай че ИЗПЪЛНИТЕЛЯТ се е отклонил от поръчката или работата му е с недостатъци;</w:t>
      </w:r>
    </w:p>
    <w:p w:rsidR="00F7684F" w:rsidRPr="00F7684F" w:rsidRDefault="00F7684F" w:rsidP="00F7684F">
      <w:pPr>
        <w:shd w:val="clear" w:color="auto" w:fill="FFFFFF"/>
        <w:autoSpaceDE w:val="0"/>
        <w:ind w:firstLine="567"/>
        <w:jc w:val="both"/>
        <w:rPr>
          <w:color w:val="000000"/>
        </w:rPr>
      </w:pPr>
      <w:r w:rsidRPr="00F7684F">
        <w:rPr>
          <w:color w:val="000000"/>
        </w:rPr>
        <w:t>7. при констатиране на некачествено изпълнени работи, чрез лицето, определеното в настоящия договор, да изисква същите да бъдат отстранени или поправени за сметка на ИЗПЪЛНИТЕЛЯ, като определи подходящ срок;</w:t>
      </w:r>
    </w:p>
    <w:p w:rsidR="00F7684F" w:rsidRPr="00F7684F" w:rsidRDefault="00F7684F" w:rsidP="00F7684F">
      <w:pPr>
        <w:shd w:val="clear" w:color="auto" w:fill="FFFFFF"/>
        <w:autoSpaceDE w:val="0"/>
        <w:ind w:firstLine="567"/>
        <w:jc w:val="both"/>
        <w:rPr>
          <w:color w:val="000000"/>
        </w:rPr>
      </w:pPr>
      <w:r w:rsidRPr="00F7684F">
        <w:rPr>
          <w:color w:val="000000"/>
        </w:rPr>
        <w:t>8. чрез лицето, определено в настоящия договор, да изисква всички данни и документи, както на хартиен носител, така и в електронен вариант, за целите на упражняването на контрол върху дейността на ИЗПЪЛНИТЕЛЯ</w:t>
      </w:r>
      <w:r w:rsidRPr="00F7684F">
        <w:rPr>
          <w:b/>
          <w:color w:val="000000"/>
        </w:rPr>
        <w:t xml:space="preserve"> </w:t>
      </w:r>
      <w:r w:rsidRPr="00F7684F">
        <w:rPr>
          <w:color w:val="000000"/>
        </w:rPr>
        <w:t>(включително копия на документи, извлечения, справки и други, всички договори и допълнителни споразумения с подизпълнители, доклади и актове по изпълнение на договора и др.).</w:t>
      </w:r>
    </w:p>
    <w:p w:rsidR="0046704C" w:rsidRPr="00F6429F" w:rsidRDefault="0046704C" w:rsidP="0046704C">
      <w:pPr>
        <w:shd w:val="clear" w:color="auto" w:fill="FFFFFF"/>
        <w:autoSpaceDE w:val="0"/>
        <w:ind w:firstLine="567"/>
        <w:jc w:val="both"/>
        <w:rPr>
          <w:color w:val="00B0F0"/>
        </w:rPr>
      </w:pPr>
      <w:r w:rsidRPr="00F6429F">
        <w:rPr>
          <w:b/>
        </w:rPr>
        <w:t>Чл. 9</w:t>
      </w:r>
      <w:r w:rsidRPr="00F6429F">
        <w:t xml:space="preserve"> (1) ВЪЗЛОЖИТЕЛЯТ</w:t>
      </w:r>
      <w:r w:rsidR="009007CE">
        <w:t>,</w:t>
      </w:r>
      <w:r w:rsidRPr="00F6429F">
        <w:t xml:space="preserve"> </w:t>
      </w:r>
      <w:r w:rsidR="009007CE" w:rsidRPr="009007CE">
        <w:t xml:space="preserve">чрез лицето, определено в настоящия договор, </w:t>
      </w:r>
      <w:r w:rsidRPr="00F6429F">
        <w:t xml:space="preserve">има право да дава мотивирани писмени указания на ИЗПЪЛНИТЕЛЯ да забави началото или хода на всяка от дейностите, включени в Линейния график, както и да ги спре за определен срок, за да бъдат осигурени оптимални условия за качественото им изпълнение. </w:t>
      </w:r>
    </w:p>
    <w:p w:rsidR="0046704C" w:rsidRPr="00F6429F" w:rsidRDefault="0046704C" w:rsidP="0046704C">
      <w:pPr>
        <w:shd w:val="clear" w:color="auto" w:fill="FFFFFF"/>
        <w:autoSpaceDE w:val="0"/>
        <w:ind w:firstLine="567"/>
        <w:jc w:val="both"/>
      </w:pPr>
      <w:r w:rsidRPr="00F6429F">
        <w:t>(2) ВЪЗЛОЖИТЕЛЯТ</w:t>
      </w:r>
      <w:r w:rsidR="00C61ED8">
        <w:t>,</w:t>
      </w:r>
      <w:r w:rsidR="00C61ED8" w:rsidRPr="00C61ED8">
        <w:t xml:space="preserve"> чрез лицето, определено в настоящия договор, </w:t>
      </w:r>
      <w:r w:rsidRPr="00F6429F">
        <w:t xml:space="preserve"> има право да спре строителните дейности във връзка със задължение по действащото законодателство или поради неблагоприятни метеорологични условия, отнасящи се за района на изпълнение на предмета на договора. </w:t>
      </w:r>
    </w:p>
    <w:p w:rsidR="0046704C" w:rsidRPr="00F6429F" w:rsidRDefault="0046704C" w:rsidP="0046704C">
      <w:pPr>
        <w:shd w:val="clear" w:color="auto" w:fill="FFFFFF"/>
        <w:autoSpaceDE w:val="0"/>
        <w:ind w:firstLine="567"/>
        <w:jc w:val="both"/>
      </w:pPr>
      <w:r w:rsidRPr="00F6429F">
        <w:t xml:space="preserve">(3) През периода на „спиране”, удостоверено с писмено известие от ВЪЗЛОЖИТЕЛЯ към  ИЗПЪЛНИТЕЛЯ не тече срока за изпълнение на договора. </w:t>
      </w:r>
    </w:p>
    <w:p w:rsidR="0046704C" w:rsidRPr="00F6429F" w:rsidRDefault="0046704C" w:rsidP="0046704C">
      <w:pPr>
        <w:shd w:val="clear" w:color="auto" w:fill="FFFFFF"/>
        <w:autoSpaceDE w:val="0"/>
        <w:ind w:firstLine="567"/>
        <w:jc w:val="both"/>
        <w:rPr>
          <w:color w:val="00B0F0"/>
        </w:rPr>
      </w:pPr>
      <w:r w:rsidRPr="00F6429F">
        <w:rPr>
          <w:b/>
        </w:rPr>
        <w:lastRenderedPageBreak/>
        <w:t>Чл. 10</w:t>
      </w:r>
      <w:r w:rsidRPr="00F6429F">
        <w:t xml:space="preserve"> (1) ВЪЗЛОЖИТЕЛЯТ</w:t>
      </w:r>
      <w:r w:rsidR="004037CA">
        <w:t xml:space="preserve">, </w:t>
      </w:r>
      <w:r w:rsidR="004037CA" w:rsidRPr="004037CA">
        <w:t xml:space="preserve">чрез лицето, определено в настоящия договор, </w:t>
      </w:r>
      <w:r w:rsidRPr="00F6429F">
        <w:t xml:space="preserve"> има право да нареди на ИЗПЪЛНИТЕЛЯ временно преустановяване работата по дейностите, ако е констатирано неточно изпълнение, влагане на некачествени строителни продукти и неспазване на Линейния график. </w:t>
      </w:r>
    </w:p>
    <w:p w:rsidR="0046704C" w:rsidRDefault="0046704C" w:rsidP="0046704C">
      <w:pPr>
        <w:shd w:val="clear" w:color="auto" w:fill="FFFFFF"/>
        <w:autoSpaceDE w:val="0"/>
        <w:ind w:firstLine="567"/>
        <w:jc w:val="both"/>
      </w:pPr>
      <w:r w:rsidRPr="00F6429F">
        <w:t xml:space="preserve">(2) Спирането на дейностите, по силата на предходната алинея, не води до спиране на срока за изпълнение на договора и не може да служи за основание за удължаването му. </w:t>
      </w:r>
    </w:p>
    <w:p w:rsidR="0055789B" w:rsidRPr="0055789B" w:rsidRDefault="0055789B" w:rsidP="0055789B">
      <w:pPr>
        <w:shd w:val="clear" w:color="auto" w:fill="FFFFFF"/>
        <w:autoSpaceDE w:val="0"/>
        <w:ind w:firstLine="567"/>
        <w:jc w:val="both"/>
      </w:pPr>
      <w:r w:rsidRPr="0055789B">
        <w:t>(3) Ако в процеса на изпълнение на Договора, се констатира, че действителният напредък изостава (или ще изостане) от междинните срокове по Графика за изпълнение, то тогава ВЪЗЛОЖИТЕЛЯТ, чрез лицето,</w:t>
      </w:r>
      <w:r>
        <w:t xml:space="preserve"> определено в настоящия договор, </w:t>
      </w:r>
      <w:r w:rsidRPr="0055789B">
        <w:t xml:space="preserve">предприема действия за преодоляване на изоставането в следния ред: </w:t>
      </w:r>
    </w:p>
    <w:p w:rsidR="0055789B" w:rsidRPr="0055789B" w:rsidRDefault="0055789B" w:rsidP="0055789B">
      <w:pPr>
        <w:shd w:val="clear" w:color="auto" w:fill="FFFFFF"/>
        <w:autoSpaceDE w:val="0"/>
        <w:ind w:firstLine="567"/>
        <w:jc w:val="both"/>
      </w:pPr>
      <w:r w:rsidRPr="0055789B">
        <w:t>1. предупреждава</w:t>
      </w:r>
      <w:r>
        <w:t xml:space="preserve"> ИЗПЪЛНИТЕЛЯ</w:t>
      </w:r>
      <w:r w:rsidRPr="0055789B">
        <w:t xml:space="preserve"> и изисква от него да се поправи и да ускори работата; </w:t>
      </w:r>
    </w:p>
    <w:p w:rsidR="0055789B" w:rsidRPr="0055789B" w:rsidRDefault="0055789B" w:rsidP="0055789B">
      <w:pPr>
        <w:shd w:val="clear" w:color="auto" w:fill="FFFFFF"/>
        <w:autoSpaceDE w:val="0"/>
        <w:ind w:firstLine="567"/>
        <w:jc w:val="both"/>
      </w:pPr>
      <w:r w:rsidRPr="0055789B">
        <w:t xml:space="preserve">2. ако след като го предупреди ИЗПЪЛНИТЕЛЯТ продължава да е в забава от междинните срокове по Графика за неизпълнение и има сериозни основания, че няма да спази срока на приключване, ВЪЗЛОЖИТЕЛЯТ може да нареди на ИЗПЪЛНИТЕЛЯ да представи доклад, описващ мерките, които ИЗПЪЛНИТЕЛЯТ предлага да възприеме, за да ускори напредъка и да завърши </w:t>
      </w:r>
      <w:r w:rsidR="00B31D4B">
        <w:t>СМР</w:t>
      </w:r>
      <w:r w:rsidRPr="0055789B">
        <w:t xml:space="preserve"> в рамките на междинните срокове по Графика за изпълнение на </w:t>
      </w:r>
      <w:r w:rsidR="00B31D4B">
        <w:t>СМР</w:t>
      </w:r>
      <w:r w:rsidRPr="0055789B">
        <w:t xml:space="preserve"> или до датата на подписване на </w:t>
      </w:r>
      <w:r w:rsidRPr="00860738">
        <w:t>протокола по чл.31.</w:t>
      </w:r>
    </w:p>
    <w:p w:rsidR="0055789B" w:rsidRPr="0055789B" w:rsidRDefault="0055789B" w:rsidP="0055789B">
      <w:pPr>
        <w:shd w:val="clear" w:color="auto" w:fill="FFFFFF"/>
        <w:autoSpaceDE w:val="0"/>
        <w:ind w:firstLine="567"/>
        <w:jc w:val="both"/>
      </w:pPr>
      <w:r w:rsidRPr="0055789B">
        <w:t xml:space="preserve">(4) Ако ВЪЗЛОЖИТЕЛЯТ не одобри предложените мерки, може да даде друго нареждане, а ИЗПЪЛНИТЕЛЯТ трябва да възприеме тези нареждания. </w:t>
      </w:r>
    </w:p>
    <w:p w:rsidR="0055789B" w:rsidRPr="0055789B" w:rsidRDefault="0055789B" w:rsidP="0055789B">
      <w:pPr>
        <w:shd w:val="clear" w:color="auto" w:fill="FFFFFF"/>
        <w:autoSpaceDE w:val="0"/>
        <w:ind w:firstLine="567"/>
        <w:jc w:val="both"/>
      </w:pPr>
      <w:r w:rsidRPr="0055789B">
        <w:t>(5) ИЗПЪЛНИТЕЛЯТ поема за своя сметка всички разходи във връзка с реализацията на мерките по ал.</w:t>
      </w:r>
      <w:r w:rsidR="00B62D55">
        <w:t xml:space="preserve"> </w:t>
      </w:r>
      <w:r w:rsidRPr="0055789B">
        <w:t xml:space="preserve">3 и </w:t>
      </w:r>
      <w:r w:rsidR="00B62D55">
        <w:t xml:space="preserve">ал. </w:t>
      </w:r>
      <w:r w:rsidRPr="0055789B">
        <w:t xml:space="preserve">4 за ускоряване на </w:t>
      </w:r>
      <w:r w:rsidR="00B31D4B">
        <w:t>СМР</w:t>
      </w:r>
      <w:r w:rsidRPr="0055789B">
        <w:t xml:space="preserve">. </w:t>
      </w:r>
    </w:p>
    <w:p w:rsidR="0055789B" w:rsidRPr="0055789B" w:rsidRDefault="0055789B" w:rsidP="0055789B">
      <w:pPr>
        <w:shd w:val="clear" w:color="auto" w:fill="FFFFFF"/>
        <w:autoSpaceDE w:val="0"/>
        <w:ind w:firstLine="567"/>
        <w:jc w:val="both"/>
      </w:pPr>
      <w:r w:rsidRPr="0055789B">
        <w:t xml:space="preserve">(6) Ако реализацията на мерките по ал. 3 и ал. 4 </w:t>
      </w:r>
      <w:r w:rsidR="00B62D55">
        <w:t>е</w:t>
      </w:r>
      <w:r w:rsidRPr="0055789B">
        <w:t xml:space="preserve"> причина ВЪЗЛОЖИТЕЛЯТ да понася </w:t>
      </w:r>
      <w:r w:rsidR="00B62D55">
        <w:t xml:space="preserve">вреди и/или </w:t>
      </w:r>
      <w:r w:rsidRPr="0055789B">
        <w:t>допълнителни разходи, ВЪЗЛОЖИТЕЛЯТ има право да получи обезщетение за тези разходи от ИЗПЪЛНИТЕЛЯ.</w:t>
      </w:r>
    </w:p>
    <w:p w:rsidR="0046704C" w:rsidRPr="00F6429F" w:rsidRDefault="0046704C" w:rsidP="0046704C">
      <w:pPr>
        <w:shd w:val="clear" w:color="auto" w:fill="FFFFFF"/>
        <w:autoSpaceDE w:val="0"/>
        <w:ind w:firstLine="567"/>
        <w:jc w:val="both"/>
        <w:rPr>
          <w:color w:val="000000"/>
        </w:rPr>
      </w:pPr>
      <w:r w:rsidRPr="00F6429F">
        <w:rPr>
          <w:b/>
          <w:bCs/>
          <w:color w:val="000000"/>
        </w:rPr>
        <w:t xml:space="preserve">Чл. 11 </w:t>
      </w:r>
      <w:r w:rsidRPr="00F6429F">
        <w:rPr>
          <w:color w:val="000000"/>
        </w:rPr>
        <w:t xml:space="preserve">(1) </w:t>
      </w:r>
      <w:r w:rsidRPr="00F6429F">
        <w:rPr>
          <w:bCs/>
          <w:color w:val="000000"/>
        </w:rPr>
        <w:t xml:space="preserve">ВЪЗЛОЖИТЕЛЯТ </w:t>
      </w:r>
      <w:r w:rsidRPr="00F6429F">
        <w:rPr>
          <w:color w:val="000000"/>
        </w:rPr>
        <w:t xml:space="preserve">не носи отговорност за действия или бездействия на </w:t>
      </w:r>
      <w:r w:rsidRPr="00F6429F">
        <w:rPr>
          <w:bCs/>
          <w:color w:val="000000"/>
        </w:rPr>
        <w:t>ИЗПЪЛНИТЕЛЯ</w:t>
      </w:r>
      <w:r w:rsidRPr="00F6429F">
        <w:rPr>
          <w:color w:val="000000"/>
        </w:rPr>
        <w:t xml:space="preserve"> при изпълнение на договорените </w:t>
      </w:r>
      <w:r w:rsidR="00B31D4B">
        <w:rPr>
          <w:color w:val="000000"/>
        </w:rPr>
        <w:t>СМР</w:t>
      </w:r>
      <w:r w:rsidRPr="00F6429F">
        <w:rPr>
          <w:color w:val="000000"/>
        </w:rPr>
        <w:t>, в резултат на които са причинени:</w:t>
      </w:r>
    </w:p>
    <w:p w:rsidR="0046704C" w:rsidRPr="00F6429F" w:rsidRDefault="0046704C" w:rsidP="0046704C">
      <w:pPr>
        <w:shd w:val="clear" w:color="auto" w:fill="FFFFFF"/>
        <w:ind w:firstLine="567"/>
        <w:jc w:val="both"/>
        <w:rPr>
          <w:color w:val="000000"/>
        </w:rPr>
      </w:pPr>
      <w:r w:rsidRPr="00F6429F">
        <w:rPr>
          <w:color w:val="000000"/>
        </w:rPr>
        <w:t>1. Смърт, увреждане и/или друго засягане здравето на физически лица;</w:t>
      </w:r>
    </w:p>
    <w:p w:rsidR="0046704C" w:rsidRPr="00F6429F" w:rsidRDefault="0046704C" w:rsidP="0046704C">
      <w:pPr>
        <w:shd w:val="clear" w:color="auto" w:fill="FFFFFF"/>
        <w:ind w:firstLine="567"/>
        <w:jc w:val="both"/>
        <w:rPr>
          <w:color w:val="000000"/>
        </w:rPr>
      </w:pPr>
      <w:r w:rsidRPr="00F6429F">
        <w:rPr>
          <w:color w:val="000000"/>
        </w:rPr>
        <w:t xml:space="preserve">2. Материални вреди, накърняване и/или увреждане на имущество на трети лица. </w:t>
      </w:r>
    </w:p>
    <w:p w:rsidR="0046704C" w:rsidRPr="00F6429F" w:rsidRDefault="0046704C" w:rsidP="0046704C">
      <w:pPr>
        <w:shd w:val="clear" w:color="auto" w:fill="FFFFFF"/>
        <w:autoSpaceDE w:val="0"/>
        <w:ind w:firstLine="567"/>
        <w:jc w:val="both"/>
        <w:rPr>
          <w:color w:val="000000"/>
        </w:rPr>
      </w:pPr>
      <w:r w:rsidRPr="00F6429F">
        <w:rPr>
          <w:color w:val="000000"/>
        </w:rPr>
        <w:t xml:space="preserve">(2) </w:t>
      </w:r>
      <w:r w:rsidRPr="00F6429F">
        <w:rPr>
          <w:bCs/>
          <w:color w:val="000000"/>
        </w:rPr>
        <w:t>ВЪЗЛОЖИТЕЛЯТ</w:t>
      </w:r>
      <w:r w:rsidRPr="00F6429F">
        <w:rPr>
          <w:color w:val="000000"/>
        </w:rPr>
        <w:t xml:space="preserve"> определя свой представител, който да контролира във всеки един момент изпълнението на договора по отношение на качеството, количеството, стадий на </w:t>
      </w:r>
      <w:r w:rsidRPr="00F6429F">
        <w:t xml:space="preserve">изпълнение, спазване на линейния график/работния график, технически параметри, и други, без с това да пречи на дейността на </w:t>
      </w:r>
      <w:r w:rsidRPr="00F6429F">
        <w:rPr>
          <w:bCs/>
        </w:rPr>
        <w:t>ИЗПЪЛНИТЕЛЯ</w:t>
      </w:r>
      <w:r w:rsidRPr="00F6429F">
        <w:t xml:space="preserve">. Той приема и подписва </w:t>
      </w:r>
      <w:r w:rsidRPr="00F6429F">
        <w:rPr>
          <w:color w:val="000000"/>
        </w:rPr>
        <w:t xml:space="preserve">всички документи по изпълнението на дейностите, предмет на договора. </w:t>
      </w:r>
    </w:p>
    <w:p w:rsidR="0046704C" w:rsidRPr="00F6429F" w:rsidRDefault="0046704C" w:rsidP="0046704C">
      <w:pPr>
        <w:shd w:val="clear" w:color="auto" w:fill="FFFFFF"/>
        <w:autoSpaceDE w:val="0"/>
        <w:jc w:val="center"/>
        <w:rPr>
          <w:b/>
          <w:bCs/>
          <w:color w:val="000000"/>
        </w:rPr>
      </w:pPr>
      <w:r w:rsidRPr="00F6429F">
        <w:rPr>
          <w:b/>
          <w:bCs/>
          <w:color w:val="000000"/>
        </w:rPr>
        <w:t>VI. Права и задължения на ИЗПЪЛНИТЕЛЯ</w:t>
      </w:r>
    </w:p>
    <w:p w:rsidR="0046704C" w:rsidRPr="00F6429F" w:rsidRDefault="0046704C" w:rsidP="0046704C">
      <w:pPr>
        <w:shd w:val="clear" w:color="auto" w:fill="FFFFFF"/>
        <w:autoSpaceDE w:val="0"/>
        <w:jc w:val="center"/>
        <w:rPr>
          <w:b/>
          <w:bCs/>
          <w:color w:val="000000"/>
        </w:rPr>
      </w:pPr>
    </w:p>
    <w:p w:rsidR="0046704C" w:rsidRPr="00F6429F" w:rsidRDefault="0046704C" w:rsidP="0046704C">
      <w:pPr>
        <w:shd w:val="clear" w:color="auto" w:fill="FFFFFF"/>
        <w:autoSpaceDE w:val="0"/>
        <w:ind w:firstLine="567"/>
        <w:jc w:val="both"/>
        <w:rPr>
          <w:bCs/>
          <w:color w:val="000000"/>
        </w:rPr>
      </w:pPr>
      <w:r w:rsidRPr="00F6429F">
        <w:rPr>
          <w:b/>
          <w:bCs/>
          <w:color w:val="000000"/>
        </w:rPr>
        <w:t xml:space="preserve">Чл. 12 </w:t>
      </w:r>
      <w:r w:rsidRPr="00F6429F">
        <w:rPr>
          <w:bCs/>
          <w:color w:val="000000"/>
        </w:rPr>
        <w:t>ИЗПЪЛНИТЕЛЯТ има право:</w:t>
      </w:r>
    </w:p>
    <w:p w:rsidR="0046704C" w:rsidRPr="00F6429F" w:rsidRDefault="0046704C" w:rsidP="0046704C">
      <w:pPr>
        <w:shd w:val="clear" w:color="auto" w:fill="FFFFFF"/>
        <w:autoSpaceDE w:val="0"/>
        <w:ind w:firstLine="567"/>
        <w:jc w:val="both"/>
        <w:rPr>
          <w:bCs/>
          <w:color w:val="000000"/>
        </w:rPr>
      </w:pPr>
      <w:r w:rsidRPr="00F6429F">
        <w:rPr>
          <w:bCs/>
          <w:color w:val="000000"/>
        </w:rPr>
        <w:t>1.</w:t>
      </w:r>
      <w:r w:rsidR="002213E2">
        <w:rPr>
          <w:bCs/>
          <w:color w:val="000000"/>
        </w:rPr>
        <w:t xml:space="preserve"> </w:t>
      </w:r>
      <w:r w:rsidRPr="00F6429F">
        <w:rPr>
          <w:bCs/>
          <w:color w:val="000000"/>
        </w:rPr>
        <w:t xml:space="preserve">да получава необходимите документи и данни, намиращи се при ВЪЗЛОЖИТЕЛЯ, необходими за изпълнение на </w:t>
      </w:r>
      <w:r w:rsidR="00B31D4B">
        <w:rPr>
          <w:bCs/>
          <w:color w:val="000000"/>
        </w:rPr>
        <w:t>СМР</w:t>
      </w:r>
      <w:r w:rsidRPr="00F6429F">
        <w:rPr>
          <w:bCs/>
          <w:color w:val="000000"/>
        </w:rPr>
        <w:t>;</w:t>
      </w:r>
    </w:p>
    <w:p w:rsidR="0046704C" w:rsidRPr="00F6429F" w:rsidRDefault="0046704C" w:rsidP="0046704C">
      <w:pPr>
        <w:shd w:val="clear" w:color="auto" w:fill="FFFFFF"/>
        <w:autoSpaceDE w:val="0"/>
        <w:ind w:firstLine="567"/>
        <w:jc w:val="both"/>
        <w:rPr>
          <w:bCs/>
          <w:color w:val="000000"/>
        </w:rPr>
      </w:pPr>
      <w:r w:rsidRPr="00F6429F">
        <w:rPr>
          <w:bCs/>
          <w:color w:val="000000"/>
        </w:rPr>
        <w:t>2.</w:t>
      </w:r>
      <w:r w:rsidR="002213E2">
        <w:rPr>
          <w:bCs/>
          <w:color w:val="000000"/>
        </w:rPr>
        <w:t xml:space="preserve"> </w:t>
      </w:r>
      <w:r w:rsidRPr="00F6429F">
        <w:rPr>
          <w:bCs/>
          <w:color w:val="000000"/>
        </w:rPr>
        <w:t xml:space="preserve">да получи достъп до обекта за извършване на </w:t>
      </w:r>
      <w:r w:rsidR="00B31D4B">
        <w:rPr>
          <w:bCs/>
          <w:color w:val="000000"/>
        </w:rPr>
        <w:t>СМР</w:t>
      </w:r>
      <w:r w:rsidRPr="00F6429F">
        <w:rPr>
          <w:bCs/>
          <w:color w:val="000000"/>
        </w:rPr>
        <w:t>;</w:t>
      </w:r>
    </w:p>
    <w:p w:rsidR="0046704C" w:rsidRPr="00F6429F" w:rsidRDefault="0046704C" w:rsidP="0046704C">
      <w:pPr>
        <w:shd w:val="clear" w:color="auto" w:fill="FFFFFF"/>
        <w:autoSpaceDE w:val="0"/>
        <w:ind w:firstLine="567"/>
        <w:jc w:val="both"/>
        <w:rPr>
          <w:bCs/>
          <w:color w:val="000000"/>
        </w:rPr>
      </w:pPr>
      <w:r w:rsidRPr="00F6429F">
        <w:rPr>
          <w:bCs/>
          <w:color w:val="000000"/>
        </w:rPr>
        <w:t>3.</w:t>
      </w:r>
      <w:r w:rsidR="002213E2">
        <w:rPr>
          <w:bCs/>
          <w:color w:val="000000"/>
        </w:rPr>
        <w:t xml:space="preserve"> </w:t>
      </w:r>
      <w:r w:rsidRPr="00F6429F">
        <w:rPr>
          <w:bCs/>
          <w:color w:val="000000"/>
        </w:rPr>
        <w:t>да получи заплащане на изпълнените и приети по реда на настоящия договор работи.</w:t>
      </w:r>
    </w:p>
    <w:p w:rsidR="0046704C" w:rsidRPr="00F6429F" w:rsidRDefault="0046704C" w:rsidP="0046704C">
      <w:pPr>
        <w:shd w:val="clear" w:color="auto" w:fill="FFFFFF"/>
        <w:autoSpaceDE w:val="0"/>
        <w:ind w:firstLine="567"/>
        <w:jc w:val="both"/>
        <w:rPr>
          <w:bCs/>
          <w:color w:val="000000"/>
        </w:rPr>
      </w:pPr>
      <w:r w:rsidRPr="00F6429F">
        <w:rPr>
          <w:b/>
          <w:bCs/>
          <w:color w:val="000000"/>
        </w:rPr>
        <w:t>Чл. 13</w:t>
      </w:r>
      <w:r w:rsidRPr="00F6429F">
        <w:rPr>
          <w:bCs/>
          <w:color w:val="000000"/>
        </w:rPr>
        <w:t xml:space="preserve"> (1) ИЗПЪЛНИТЕЛЯТ се задължава да осигурява необходимата механизация, транспортни средства и оборудване, което му е необходимо за точното изпълнение на Договора. </w:t>
      </w:r>
    </w:p>
    <w:p w:rsidR="0046704C" w:rsidRPr="00F6429F" w:rsidRDefault="0046704C" w:rsidP="0046704C">
      <w:pPr>
        <w:shd w:val="clear" w:color="auto" w:fill="FFFFFF"/>
        <w:autoSpaceDE w:val="0"/>
        <w:ind w:firstLine="567"/>
        <w:jc w:val="both"/>
        <w:rPr>
          <w:bCs/>
          <w:color w:val="000000"/>
        </w:rPr>
      </w:pPr>
      <w:r w:rsidRPr="00F6429F">
        <w:rPr>
          <w:bCs/>
          <w:color w:val="000000"/>
        </w:rPr>
        <w:t xml:space="preserve">(2) При изпълнение на </w:t>
      </w:r>
      <w:r w:rsidR="00B31D4B">
        <w:rPr>
          <w:bCs/>
          <w:color w:val="000000"/>
        </w:rPr>
        <w:t>СМР</w:t>
      </w:r>
      <w:r w:rsidRPr="00F6429F">
        <w:rPr>
          <w:bCs/>
          <w:color w:val="000000"/>
        </w:rPr>
        <w:t xml:space="preserve"> и на другите Дейности по договора ИЗПЪЛНИТЕЛЯТ ще разполага и използва механизация, транспортни средства и оборудване. </w:t>
      </w:r>
    </w:p>
    <w:p w:rsidR="0046704C" w:rsidRPr="00F6429F" w:rsidRDefault="0046704C" w:rsidP="0046704C">
      <w:pPr>
        <w:shd w:val="clear" w:color="auto" w:fill="FFFFFF"/>
        <w:autoSpaceDE w:val="0"/>
        <w:ind w:firstLine="567"/>
        <w:jc w:val="both"/>
        <w:rPr>
          <w:bCs/>
          <w:color w:val="000000"/>
        </w:rPr>
      </w:pPr>
      <w:r w:rsidRPr="00F6429F">
        <w:rPr>
          <w:bCs/>
          <w:color w:val="000000"/>
        </w:rPr>
        <w:t>(3) ИЗПЪЛНИТЕЛЯТ се задължава да поддържа технически изправно, безопасно и в пълна наличност необходимото оборудване, механизация, транспортни средства.</w:t>
      </w:r>
    </w:p>
    <w:p w:rsidR="0046704C" w:rsidRPr="00F6429F" w:rsidRDefault="0046704C" w:rsidP="0046704C">
      <w:pPr>
        <w:shd w:val="clear" w:color="auto" w:fill="FFFFFF"/>
        <w:autoSpaceDE w:val="0"/>
        <w:ind w:firstLine="567"/>
        <w:jc w:val="both"/>
        <w:rPr>
          <w:bCs/>
          <w:color w:val="000000"/>
        </w:rPr>
      </w:pPr>
      <w:r w:rsidRPr="00F6429F">
        <w:rPr>
          <w:b/>
          <w:bCs/>
          <w:color w:val="000000"/>
        </w:rPr>
        <w:t>Чл. 14</w:t>
      </w:r>
      <w:r w:rsidRPr="00F6429F">
        <w:rPr>
          <w:bCs/>
          <w:color w:val="000000"/>
        </w:rPr>
        <w:t xml:space="preserve"> (1) За изпълнението на </w:t>
      </w:r>
      <w:r w:rsidR="00B31D4B">
        <w:rPr>
          <w:bCs/>
          <w:color w:val="000000"/>
        </w:rPr>
        <w:t>СМР</w:t>
      </w:r>
      <w:r w:rsidRPr="00F6429F">
        <w:rPr>
          <w:bCs/>
          <w:color w:val="000000"/>
        </w:rPr>
        <w:t>, ИЗПЪЛНИТЕЛЯТ е длъжен да разполага с екип от инженерно-технически персонал за осигуряване техническото ръководство при изпълнение на договора. Екипът е посочен в приложеният към офертата на ИЗПЪЛНИТЕЛЯ с</w:t>
      </w:r>
      <w:r w:rsidRPr="00F6429F">
        <w:t>писък на  ръководни служители/експерти, които ще бъдат ангажирани с организацията и изпълнението на строително-</w:t>
      </w:r>
      <w:r w:rsidR="00B31D4B">
        <w:t>монтажните</w:t>
      </w:r>
      <w:r w:rsidRPr="00F6429F">
        <w:t xml:space="preserve"> работи, включително на тези, отговарящи за контрола на качеството</w:t>
      </w:r>
      <w:r w:rsidRPr="00F6429F">
        <w:rPr>
          <w:bCs/>
          <w:color w:val="000000"/>
        </w:rPr>
        <w:t>.</w:t>
      </w:r>
    </w:p>
    <w:p w:rsidR="0046704C" w:rsidRPr="00F6429F" w:rsidRDefault="0046704C" w:rsidP="0046704C">
      <w:pPr>
        <w:shd w:val="clear" w:color="auto" w:fill="FFFFFF"/>
        <w:autoSpaceDE w:val="0"/>
        <w:ind w:firstLine="567"/>
        <w:jc w:val="both"/>
        <w:rPr>
          <w:bCs/>
          <w:color w:val="000000"/>
        </w:rPr>
      </w:pPr>
      <w:r w:rsidRPr="00F6429F">
        <w:rPr>
          <w:bCs/>
          <w:color w:val="000000"/>
        </w:rPr>
        <w:lastRenderedPageBreak/>
        <w:t>(2) Ръководителят на строително-</w:t>
      </w:r>
      <w:r w:rsidR="00B31D4B">
        <w:rPr>
          <w:bCs/>
          <w:color w:val="000000"/>
        </w:rPr>
        <w:t>монтажните</w:t>
      </w:r>
      <w:r w:rsidRPr="00F6429F">
        <w:rPr>
          <w:bCs/>
          <w:color w:val="000000"/>
        </w:rPr>
        <w:t xml:space="preserve"> дейности, ще организира извършването на работите във връзка с изпълнението им от страна на ИЗПЪЛНИТЕЛЯ и ще бъде в пряка връзка с ВЪЗЛОЖИТЕЛЯ по всички въпроси, касаещи задълженията и отговорностите на ИЗПЪЛНИТЕЛЯ по този Договор. </w:t>
      </w:r>
    </w:p>
    <w:p w:rsidR="0046704C" w:rsidRPr="00F6429F" w:rsidRDefault="0046704C" w:rsidP="0046704C">
      <w:pPr>
        <w:shd w:val="clear" w:color="auto" w:fill="FFFFFF"/>
        <w:autoSpaceDE w:val="0"/>
        <w:ind w:firstLine="567"/>
        <w:jc w:val="both"/>
        <w:rPr>
          <w:bCs/>
          <w:color w:val="000000"/>
        </w:rPr>
      </w:pPr>
      <w:r w:rsidRPr="00F6429F">
        <w:rPr>
          <w:bCs/>
          <w:color w:val="000000"/>
        </w:rPr>
        <w:t xml:space="preserve">(3) Замяната на член от екипа от инженерно-технически персонал е допустима в случай на непредвидени обстоятелства, след предварителното писмено съгласие на ВЪЗЛОЖИТЕЛЯ. </w:t>
      </w:r>
    </w:p>
    <w:p w:rsidR="0046704C" w:rsidRPr="00F6429F" w:rsidRDefault="0046704C" w:rsidP="0046704C">
      <w:pPr>
        <w:shd w:val="clear" w:color="auto" w:fill="FFFFFF"/>
        <w:autoSpaceDE w:val="0"/>
        <w:ind w:firstLine="567"/>
        <w:jc w:val="both"/>
        <w:rPr>
          <w:bCs/>
          <w:color w:val="000000"/>
        </w:rPr>
      </w:pPr>
      <w:r w:rsidRPr="00F6429F">
        <w:rPr>
          <w:bCs/>
          <w:color w:val="000000"/>
        </w:rPr>
        <w:t xml:space="preserve">(4) ИЗПЪЛНИТЕЛЯТ осигурява постоянно и непрекъснато присъствие на обекта на Екипа от инженерно-технически персонал за осигуряване техническото ръководство при изпълнение на договора, включително и при сменен режим на работа, извънреден труд и др. </w:t>
      </w:r>
    </w:p>
    <w:p w:rsidR="0046704C" w:rsidRPr="00F6429F" w:rsidRDefault="0046704C" w:rsidP="0046704C">
      <w:pPr>
        <w:shd w:val="clear" w:color="auto" w:fill="FFFFFF"/>
        <w:autoSpaceDE w:val="0"/>
        <w:ind w:firstLine="567"/>
        <w:jc w:val="both"/>
        <w:rPr>
          <w:bCs/>
          <w:color w:val="000000"/>
        </w:rPr>
      </w:pPr>
      <w:r w:rsidRPr="00F6429F">
        <w:rPr>
          <w:bCs/>
          <w:color w:val="000000"/>
        </w:rPr>
        <w:t>(5) ВЪЗЛОЖИТЕЛЯТ може да поиска от ИЗПЪЛНИТЕЛЯ</w:t>
      </w:r>
      <w:r w:rsidRPr="00F6429F">
        <w:rPr>
          <w:b/>
          <w:bCs/>
          <w:color w:val="000000"/>
        </w:rPr>
        <w:t xml:space="preserve"> </w:t>
      </w:r>
      <w:r w:rsidRPr="00F6429F">
        <w:rPr>
          <w:bCs/>
          <w:color w:val="000000"/>
        </w:rPr>
        <w:t xml:space="preserve">да отстрани от изпълнение на дейности по договора ръководен служител или работник, който се държи неприемливо, проявява некомпетентност или небрежност при изпълнението на задълженията си. Отстраненото лице трябва да напусне обекта в 3-дневен срок от получаване на искането от ИЗПЪЛНИТЕЛЯ. След отстраняването, на това лице не може да бъде възлагано извършването на каквато и да е дейност по договора. </w:t>
      </w:r>
    </w:p>
    <w:p w:rsidR="0046704C" w:rsidRPr="00F6429F" w:rsidRDefault="0046704C" w:rsidP="0046704C">
      <w:pPr>
        <w:shd w:val="clear" w:color="auto" w:fill="FFFFFF"/>
        <w:autoSpaceDE w:val="0"/>
        <w:ind w:firstLine="567"/>
        <w:jc w:val="both"/>
        <w:rPr>
          <w:bCs/>
          <w:color w:val="000000"/>
        </w:rPr>
      </w:pPr>
      <w:r w:rsidRPr="00F6429F">
        <w:rPr>
          <w:bCs/>
          <w:color w:val="000000"/>
        </w:rPr>
        <w:t>(6) Всички разходи, възникнали поради напускане, оттегляне или замяна на ръководен служител или работник на ИЗПЪЛНИТЕЛЯ, се поемат от ИЗПЪЛНИТЕЛЯ.</w:t>
      </w:r>
    </w:p>
    <w:p w:rsidR="0046704C" w:rsidRDefault="0046704C" w:rsidP="0046704C">
      <w:pPr>
        <w:shd w:val="clear" w:color="auto" w:fill="FFFFFF"/>
        <w:autoSpaceDE w:val="0"/>
        <w:ind w:firstLine="567"/>
        <w:jc w:val="both"/>
      </w:pPr>
      <w:r w:rsidRPr="00F6429F">
        <w:rPr>
          <w:bCs/>
          <w:color w:val="000000"/>
        </w:rPr>
        <w:t xml:space="preserve">(7) </w:t>
      </w:r>
      <w:r w:rsidRPr="00F6429F">
        <w:t xml:space="preserve">При изпълнение на поръчката ИЗПЪЛНИТЕЛЯТ е задължен да пази имуществото на Възложителя с грижата на добър търговец. Всички елементи на интериора (мебели – вградени и преместваеми, врати, прозорци, осветителни тела, ключове и контакти, отоплителни тела, вентилационни решетки и др.), в случай, че не се изнасят извън зоната на </w:t>
      </w:r>
      <w:r w:rsidR="00B31D4B">
        <w:t>СМР</w:t>
      </w:r>
      <w:r w:rsidRPr="00F6429F">
        <w:t xml:space="preserve"> или не са предмет на същите – следва да бъдат защитени по подходящ начин. При евентуално нанесени вреди на лица или имущество, при или по повод изпълнението на </w:t>
      </w:r>
      <w:r w:rsidR="00B31D4B">
        <w:t>СМР</w:t>
      </w:r>
      <w:r w:rsidRPr="00F6429F">
        <w:t>, ИЗПЪЛНИТЕЛЯТ носи пълна отговорност и възстановява вредата за своя сметка незабавно.</w:t>
      </w:r>
    </w:p>
    <w:p w:rsidR="00EC3A1C" w:rsidRPr="00EC3A1C" w:rsidRDefault="00EC3A1C" w:rsidP="00EC3A1C">
      <w:pPr>
        <w:shd w:val="clear" w:color="auto" w:fill="FFFFFF"/>
        <w:autoSpaceDE w:val="0"/>
        <w:ind w:firstLine="567"/>
        <w:jc w:val="both"/>
      </w:pPr>
      <w:r w:rsidRPr="00EC3A1C">
        <w:t xml:space="preserve">(8) ИЗПЪЛНИТЕЛЯТ се задължава да не допуска промяна в състава на обединението </w:t>
      </w:r>
      <w:r w:rsidRPr="00EC3A1C">
        <w:rPr>
          <w:i/>
        </w:rPr>
        <w:t>(когато ИЗПЪЛНИТЕЛЯТ е обединение)</w:t>
      </w:r>
      <w:r w:rsidRPr="00EC3A1C">
        <w:t xml:space="preserve"> за времето на действие на този договор, в противен случай ВЪЗЛОЖИТЕЛЯТ има право да прекрати едностранно договора и да търси обезщетение за вреди.</w:t>
      </w:r>
    </w:p>
    <w:p w:rsidR="0046704C" w:rsidRPr="00102894" w:rsidRDefault="0046704C" w:rsidP="0046704C">
      <w:pPr>
        <w:shd w:val="clear" w:color="auto" w:fill="FFFFFF"/>
        <w:autoSpaceDE w:val="0"/>
        <w:ind w:firstLine="567"/>
        <w:jc w:val="both"/>
        <w:rPr>
          <w:bCs/>
          <w:color w:val="000000"/>
        </w:rPr>
      </w:pPr>
      <w:r w:rsidRPr="00102894">
        <w:rPr>
          <w:b/>
          <w:bCs/>
          <w:color w:val="000000"/>
        </w:rPr>
        <w:t>Чл. 15</w:t>
      </w:r>
      <w:r w:rsidRPr="00102894">
        <w:rPr>
          <w:bCs/>
          <w:color w:val="000000"/>
        </w:rPr>
        <w:t xml:space="preserve"> (1) За извършване на дейностите по договора ИЗПЪЛНИТЕЛЯТ има право да наема Подизпълнителите, посочени в офертата на ИЗПЪЛНИТЕЛЯ, при спазване </w:t>
      </w:r>
      <w:r w:rsidRPr="00102894">
        <w:rPr>
          <w:spacing w:val="-4"/>
        </w:rPr>
        <w:t>разпоредбата на чл. 66 от ЗОП</w:t>
      </w:r>
      <w:r w:rsidRPr="00102894">
        <w:rPr>
          <w:bCs/>
          <w:color w:val="000000"/>
        </w:rPr>
        <w:t xml:space="preserve">. </w:t>
      </w:r>
    </w:p>
    <w:p w:rsidR="0046704C" w:rsidRPr="00102894" w:rsidRDefault="0046704C" w:rsidP="0046704C">
      <w:pPr>
        <w:shd w:val="clear" w:color="auto" w:fill="FFFFFF"/>
        <w:autoSpaceDE w:val="0"/>
        <w:ind w:firstLine="567"/>
        <w:jc w:val="both"/>
        <w:rPr>
          <w:bCs/>
        </w:rPr>
      </w:pPr>
      <w:r w:rsidRPr="00102894">
        <w:rPr>
          <w:bCs/>
          <w:color w:val="000000"/>
        </w:rPr>
        <w:t>(2) Процентното участие на Подизпълнителите трябва да бъде същото, както това посочено в офертата, като ИЗПЪЛНИТЕЛЯТ не може да извършва частична или цялостна промяна на посочените в офертата Подизпълнители</w:t>
      </w:r>
      <w:r w:rsidRPr="00102894">
        <w:rPr>
          <w:bCs/>
        </w:rPr>
        <w:t>, изключение се допуска при спазване изискванията на чл.</w:t>
      </w:r>
      <w:r w:rsidR="002213E2">
        <w:rPr>
          <w:bCs/>
        </w:rPr>
        <w:t xml:space="preserve"> </w:t>
      </w:r>
      <w:r w:rsidRPr="00102894">
        <w:rPr>
          <w:bCs/>
        </w:rPr>
        <w:t xml:space="preserve">66 от ЗОП. </w:t>
      </w:r>
    </w:p>
    <w:p w:rsidR="0046704C" w:rsidRPr="00102894" w:rsidRDefault="0046704C" w:rsidP="0046704C">
      <w:pPr>
        <w:shd w:val="clear" w:color="auto" w:fill="FFFFFF"/>
        <w:autoSpaceDE w:val="0"/>
        <w:ind w:firstLine="567"/>
        <w:jc w:val="both"/>
        <w:rPr>
          <w:bCs/>
          <w:color w:val="000000"/>
        </w:rPr>
      </w:pPr>
      <w:r w:rsidRPr="00102894">
        <w:rPr>
          <w:bCs/>
          <w:color w:val="000000"/>
        </w:rPr>
        <w:t xml:space="preserve">(3) ИЗПЪЛНИТЕЛЯТ отговаря за действията на Подизпълнителя като за свои действия. </w:t>
      </w:r>
    </w:p>
    <w:p w:rsidR="0046704C" w:rsidRPr="00BA1616" w:rsidRDefault="0046704C" w:rsidP="00256D31">
      <w:pPr>
        <w:shd w:val="clear" w:color="auto" w:fill="FFFFFF"/>
        <w:autoSpaceDE w:val="0"/>
        <w:ind w:firstLine="567"/>
        <w:jc w:val="both"/>
        <w:rPr>
          <w:spacing w:val="-4"/>
        </w:rPr>
      </w:pPr>
      <w:r w:rsidRPr="00BA1616">
        <w:rPr>
          <w:b/>
          <w:bCs/>
          <w:color w:val="000000"/>
        </w:rPr>
        <w:t>Чл. 16</w:t>
      </w:r>
      <w:r w:rsidRPr="00BA1616">
        <w:rPr>
          <w:bCs/>
          <w:color w:val="000000"/>
        </w:rPr>
        <w:t xml:space="preserve"> (1) </w:t>
      </w:r>
      <w:r w:rsidRPr="00BA1616">
        <w:t xml:space="preserve">В срок до </w:t>
      </w:r>
      <w:r w:rsidR="00D8566F">
        <w:t>5 (</w:t>
      </w:r>
      <w:r w:rsidRPr="00BA1616">
        <w:t>пет</w:t>
      </w:r>
      <w:r w:rsidR="00D8566F">
        <w:t>)</w:t>
      </w:r>
      <w:r w:rsidRPr="00BA1616">
        <w:t xml:space="preserve"> работни дни от сключването на настоящия договор, ИЗПЪЛНИТЕЛЯТ</w:t>
      </w:r>
      <w:r w:rsidRPr="00BA1616">
        <w:rPr>
          <w:spacing w:val="-4"/>
        </w:rPr>
        <w:t xml:space="preserve">  сключ</w:t>
      </w:r>
      <w:r w:rsidR="00256D31" w:rsidRPr="00BA1616">
        <w:rPr>
          <w:spacing w:val="-4"/>
        </w:rPr>
        <w:t>ва</w:t>
      </w:r>
      <w:r w:rsidRPr="00BA1616">
        <w:rPr>
          <w:spacing w:val="-4"/>
        </w:rPr>
        <w:t xml:space="preserve"> договор/</w:t>
      </w:r>
      <w:r w:rsidR="002213E2">
        <w:rPr>
          <w:spacing w:val="-4"/>
        </w:rPr>
        <w:t xml:space="preserve"> </w:t>
      </w:r>
      <w:r w:rsidRPr="00BA1616">
        <w:rPr>
          <w:spacing w:val="-4"/>
        </w:rPr>
        <w:t>договори за подизпълнение с подизпълнителите посочени в офертата му. Сключването на договор за подизпълнение не освобождава ИЗПЪЛНИТЕЛЯ от отговорността му за изпълнение на настоящия договор.</w:t>
      </w:r>
    </w:p>
    <w:p w:rsidR="0046704C" w:rsidRPr="00F6429F" w:rsidRDefault="0046704C" w:rsidP="0046704C">
      <w:pPr>
        <w:ind w:firstLine="567"/>
        <w:jc w:val="both"/>
        <w:rPr>
          <w:spacing w:val="-4"/>
        </w:rPr>
      </w:pPr>
      <w:r w:rsidRPr="00BA1616">
        <w:rPr>
          <w:spacing w:val="-4"/>
        </w:rPr>
        <w:t>(</w:t>
      </w:r>
      <w:r w:rsidR="00256D31" w:rsidRPr="00BA1616">
        <w:rPr>
          <w:spacing w:val="-4"/>
        </w:rPr>
        <w:t>2</w:t>
      </w:r>
      <w:r w:rsidRPr="00BA1616">
        <w:rPr>
          <w:spacing w:val="-4"/>
        </w:rPr>
        <w:t xml:space="preserve">) </w:t>
      </w:r>
      <w:r w:rsidR="00BA1616" w:rsidRPr="00BA1616">
        <w:rPr>
          <w:spacing w:val="-4"/>
        </w:rPr>
        <w:t>След сключване на договора и най-късно преди започване на изпълнението му, ИЗПЪЛНИТЕЛЯТ уведомява ВЪЗЛОЖИТЕЛЯ за името, данните за контакт и представителите на подизпълнителите, посочени в офертата. ИЗПЪЛНИТЕЛЯТ уведомява ВЪЗЛОЖИТЕЛЯ за всякакви промени в предоставената информация в хода на изпълнението на поръчката.</w:t>
      </w:r>
    </w:p>
    <w:p w:rsidR="00D86016" w:rsidRPr="00D86016" w:rsidRDefault="0046704C" w:rsidP="00D86016">
      <w:pPr>
        <w:shd w:val="clear" w:color="auto" w:fill="FFFFFF"/>
        <w:autoSpaceDE w:val="0"/>
        <w:ind w:firstLine="567"/>
        <w:jc w:val="both"/>
        <w:rPr>
          <w:bCs/>
          <w:color w:val="00B0F0"/>
        </w:rPr>
      </w:pPr>
      <w:r w:rsidRPr="00F6429F">
        <w:rPr>
          <w:b/>
          <w:bCs/>
        </w:rPr>
        <w:t>Чл. 17</w:t>
      </w:r>
      <w:r w:rsidRPr="00F6429F">
        <w:rPr>
          <w:bCs/>
        </w:rPr>
        <w:t xml:space="preserve"> </w:t>
      </w:r>
      <w:r w:rsidR="00D86016" w:rsidRPr="00D86016">
        <w:rPr>
          <w:bCs/>
        </w:rPr>
        <w:t xml:space="preserve">ИЗПЪЛНИТЕЛЯТ предоставя на ВЪЗЛОЖИТЕЛЯ Протокол образец А (Приложение № </w:t>
      </w:r>
      <w:r w:rsidR="002E62CB">
        <w:rPr>
          <w:bCs/>
        </w:rPr>
        <w:t>4</w:t>
      </w:r>
      <w:r w:rsidR="00D86016" w:rsidRPr="00D86016">
        <w:rPr>
          <w:bCs/>
        </w:rPr>
        <w:t xml:space="preserve">)  с количествата на отделните видове работи за изпълнение на предмета на договора - възложени по договор дейности, действително извършени дейности, отпадащи дейности и Протокол образец Б (Приложение № </w:t>
      </w:r>
      <w:r w:rsidR="002E62CB">
        <w:rPr>
          <w:bCs/>
        </w:rPr>
        <w:t>5</w:t>
      </w:r>
      <w:r w:rsidR="00D86016" w:rsidRPr="00D86016">
        <w:rPr>
          <w:bCs/>
        </w:rPr>
        <w:t xml:space="preserve">) с допълнителни дейности, представляващи увеличение на предвидените в КСС количества (обем) за даден вид работа или нов вид дейности, невключени в КСС. Изготвените по образец А и образец Б протоколи се подписват от </w:t>
      </w:r>
      <w:r w:rsidR="00D86016" w:rsidRPr="00D86016">
        <w:t xml:space="preserve">лицата, представляващи </w:t>
      </w:r>
      <w:r w:rsidR="00D86016" w:rsidRPr="00D86016">
        <w:rPr>
          <w:bCs/>
        </w:rPr>
        <w:t xml:space="preserve">ВЪЗЛОЖИТЕЛЯ и </w:t>
      </w:r>
      <w:r w:rsidR="00D86016" w:rsidRPr="00D86016">
        <w:rPr>
          <w:spacing w:val="-4"/>
        </w:rPr>
        <w:t>ИЗПЪЛНИТЕЛЯ</w:t>
      </w:r>
      <w:r w:rsidR="00E955F0">
        <w:rPr>
          <w:spacing w:val="-4"/>
        </w:rPr>
        <w:t xml:space="preserve">, </w:t>
      </w:r>
      <w:r w:rsidR="00E955F0" w:rsidRPr="00E9542F">
        <w:rPr>
          <w:spacing w:val="-4"/>
        </w:rPr>
        <w:t xml:space="preserve">извършващия строителен надзор, а при </w:t>
      </w:r>
      <w:r w:rsidR="00E955F0" w:rsidRPr="00E9542F">
        <w:rPr>
          <w:spacing w:val="-4"/>
        </w:rPr>
        <w:lastRenderedPageBreak/>
        <w:t xml:space="preserve">окончателното приемане на СМР – и </w:t>
      </w:r>
      <w:r w:rsidR="00D86016" w:rsidRPr="00E9542F">
        <w:rPr>
          <w:spacing w:val="-4"/>
        </w:rPr>
        <w:t xml:space="preserve"> и</w:t>
      </w:r>
      <w:r w:rsidR="00E955F0" w:rsidRPr="00E9542F">
        <w:rPr>
          <w:spacing w:val="-4"/>
        </w:rPr>
        <w:t>звършващия авторски надзор, и</w:t>
      </w:r>
      <w:r w:rsidR="00D86016" w:rsidRPr="00D86016">
        <w:rPr>
          <w:spacing w:val="-4"/>
        </w:rPr>
        <w:t xml:space="preserve"> представляват </w:t>
      </w:r>
      <w:r w:rsidR="00D86016" w:rsidRPr="00D86016">
        <w:t>протокол</w:t>
      </w:r>
      <w:r w:rsidR="00E955F0">
        <w:t>/и</w:t>
      </w:r>
      <w:r w:rsidR="00D86016" w:rsidRPr="00D86016">
        <w:t xml:space="preserve"> по чл. 31 от договора за предаване и приемане на действително извършените </w:t>
      </w:r>
      <w:r w:rsidR="00B31D4B">
        <w:t>СМР</w:t>
      </w:r>
      <w:r w:rsidR="00D86016" w:rsidRPr="00D86016">
        <w:rPr>
          <w:bCs/>
        </w:rPr>
        <w:t xml:space="preserve">. </w:t>
      </w:r>
    </w:p>
    <w:p w:rsidR="0046704C" w:rsidRPr="00F6429F" w:rsidRDefault="0046704C" w:rsidP="0046704C">
      <w:pPr>
        <w:shd w:val="clear" w:color="auto" w:fill="FFFFFF"/>
        <w:autoSpaceDE w:val="0"/>
        <w:ind w:firstLine="567"/>
        <w:jc w:val="both"/>
        <w:rPr>
          <w:bCs/>
          <w:color w:val="00B0F0"/>
        </w:rPr>
      </w:pPr>
      <w:r w:rsidRPr="00F6429F">
        <w:rPr>
          <w:b/>
          <w:bCs/>
          <w:color w:val="000000"/>
        </w:rPr>
        <w:t>Чл. 18</w:t>
      </w:r>
      <w:r w:rsidRPr="00F6429F">
        <w:rPr>
          <w:bCs/>
          <w:color w:val="000000"/>
        </w:rPr>
        <w:t xml:space="preserve"> ИЗПЪЛНИТЕЛЯТ се задължава да осигурява достъп на ВЪЗЛОЖИТЕЛЯ до обекта по време на изпълнение на договора. </w:t>
      </w:r>
    </w:p>
    <w:p w:rsidR="0046704C" w:rsidRPr="00F6429F" w:rsidRDefault="0046704C" w:rsidP="0046704C">
      <w:pPr>
        <w:shd w:val="clear" w:color="auto" w:fill="FFFFFF"/>
        <w:autoSpaceDE w:val="0"/>
        <w:ind w:firstLine="567"/>
        <w:jc w:val="both"/>
        <w:rPr>
          <w:bCs/>
          <w:color w:val="000000"/>
        </w:rPr>
      </w:pPr>
      <w:r w:rsidRPr="00F6429F">
        <w:rPr>
          <w:b/>
          <w:bCs/>
          <w:color w:val="000000"/>
        </w:rPr>
        <w:t>Чл. 19</w:t>
      </w:r>
      <w:r w:rsidRPr="00F6429F">
        <w:rPr>
          <w:bCs/>
          <w:color w:val="000000"/>
        </w:rPr>
        <w:t xml:space="preserve"> ИЗПЪЛНИТЕЛЯТ гарантира, че по което и да е време той ще разполага с компетентно отговорно лице на обекта, така че каквито и да са предписания, инструкции и/или заповеди, дадени </w:t>
      </w:r>
      <w:r w:rsidRPr="00F6429F">
        <w:rPr>
          <w:bCs/>
        </w:rPr>
        <w:t xml:space="preserve">от и на </w:t>
      </w:r>
      <w:r w:rsidRPr="00F6429F">
        <w:rPr>
          <w:bCs/>
          <w:color w:val="000000"/>
        </w:rPr>
        <w:t>ВЪЗЛОЖИТЕЛЯ</w:t>
      </w:r>
      <w:r w:rsidRPr="00F6429F">
        <w:rPr>
          <w:color w:val="000000"/>
        </w:rPr>
        <w:t xml:space="preserve"> </w:t>
      </w:r>
      <w:r w:rsidRPr="00F6429F">
        <w:rPr>
          <w:bCs/>
          <w:color w:val="000000"/>
        </w:rPr>
        <w:t xml:space="preserve">във връзка с </w:t>
      </w:r>
      <w:r w:rsidR="00B31D4B">
        <w:rPr>
          <w:bCs/>
          <w:color w:val="000000"/>
        </w:rPr>
        <w:t>СМР</w:t>
      </w:r>
      <w:r w:rsidRPr="00F6429F">
        <w:rPr>
          <w:bCs/>
          <w:color w:val="000000"/>
        </w:rPr>
        <w:t xml:space="preserve"> по този Договор, ще бъдат счетени за предоставени и надлежно получени от ИЗПЪЛНИТЕЛЯ. </w:t>
      </w:r>
    </w:p>
    <w:p w:rsidR="0046704C" w:rsidRPr="00F6429F" w:rsidRDefault="0046704C" w:rsidP="0046704C">
      <w:pPr>
        <w:shd w:val="clear" w:color="auto" w:fill="FFFFFF"/>
        <w:autoSpaceDE w:val="0"/>
        <w:ind w:firstLine="567"/>
        <w:jc w:val="both"/>
        <w:rPr>
          <w:bCs/>
          <w:color w:val="000000"/>
        </w:rPr>
      </w:pPr>
      <w:r w:rsidRPr="00F6429F">
        <w:rPr>
          <w:b/>
          <w:bCs/>
          <w:color w:val="000000"/>
        </w:rPr>
        <w:t>Чл. 20</w:t>
      </w:r>
      <w:r w:rsidRPr="00F6429F">
        <w:rPr>
          <w:bCs/>
          <w:color w:val="000000"/>
        </w:rPr>
        <w:t xml:space="preserve"> При изпълнение на своите задължения ИЗПЪЛНИТЕЛЯТ: </w:t>
      </w:r>
    </w:p>
    <w:p w:rsidR="0046704C" w:rsidRPr="00F6429F" w:rsidRDefault="0046704C" w:rsidP="0046704C">
      <w:pPr>
        <w:shd w:val="clear" w:color="auto" w:fill="FFFFFF"/>
        <w:autoSpaceDE w:val="0"/>
        <w:ind w:firstLine="567"/>
        <w:jc w:val="both"/>
        <w:rPr>
          <w:bCs/>
          <w:color w:val="000000"/>
        </w:rPr>
      </w:pPr>
      <w:r w:rsidRPr="00F6429F">
        <w:rPr>
          <w:bCs/>
          <w:color w:val="000000"/>
        </w:rPr>
        <w:t xml:space="preserve">1. поема пълна отговорност за качественото и срочно изпълнение на възложените работи, гарантирайки цялостна охрана и безопасност на труда; </w:t>
      </w:r>
    </w:p>
    <w:p w:rsidR="0046704C" w:rsidRPr="00F6429F" w:rsidRDefault="0046704C" w:rsidP="0046704C">
      <w:pPr>
        <w:shd w:val="clear" w:color="auto" w:fill="FFFFFF"/>
        <w:autoSpaceDE w:val="0"/>
        <w:ind w:firstLine="567"/>
        <w:jc w:val="both"/>
        <w:rPr>
          <w:bCs/>
          <w:color w:val="000000"/>
        </w:rPr>
      </w:pPr>
      <w:r w:rsidRPr="00F6429F">
        <w:rPr>
          <w:bCs/>
          <w:color w:val="000000"/>
        </w:rPr>
        <w:t xml:space="preserve">2. осигурява високо квалифицирано техническо ръководство за изпълнението на договорените </w:t>
      </w:r>
      <w:r w:rsidR="00B31D4B">
        <w:rPr>
          <w:bCs/>
          <w:color w:val="000000"/>
        </w:rPr>
        <w:t>СМР</w:t>
      </w:r>
      <w:r w:rsidRPr="00F6429F">
        <w:rPr>
          <w:bCs/>
          <w:color w:val="000000"/>
        </w:rPr>
        <w:t xml:space="preserve"> през целия период на изпълнението им; </w:t>
      </w:r>
    </w:p>
    <w:p w:rsidR="0046704C" w:rsidRPr="00F6429F" w:rsidRDefault="0046704C" w:rsidP="0046704C">
      <w:pPr>
        <w:shd w:val="clear" w:color="auto" w:fill="FFFFFF"/>
        <w:autoSpaceDE w:val="0"/>
        <w:ind w:firstLine="567"/>
        <w:jc w:val="both"/>
        <w:rPr>
          <w:bCs/>
          <w:color w:val="000000"/>
        </w:rPr>
      </w:pPr>
      <w:r w:rsidRPr="00F6429F">
        <w:rPr>
          <w:bCs/>
          <w:color w:val="000000"/>
        </w:rPr>
        <w:t xml:space="preserve">3. извършва и приключва </w:t>
      </w:r>
      <w:r w:rsidR="00B31D4B">
        <w:rPr>
          <w:bCs/>
          <w:color w:val="000000"/>
        </w:rPr>
        <w:t>СМР</w:t>
      </w:r>
      <w:r w:rsidRPr="00F6429F">
        <w:rPr>
          <w:bCs/>
          <w:color w:val="000000"/>
        </w:rPr>
        <w:t xml:space="preserve">, като гарантира, че неговите представители, служители или Подизпълнители ще извършват и приключват </w:t>
      </w:r>
      <w:r w:rsidR="00B31D4B">
        <w:rPr>
          <w:bCs/>
          <w:color w:val="000000"/>
        </w:rPr>
        <w:t>СМР</w:t>
      </w:r>
      <w:r w:rsidRPr="00F6429F">
        <w:rPr>
          <w:bCs/>
          <w:color w:val="000000"/>
        </w:rPr>
        <w:t xml:space="preserve"> по начин, който няма да накърнява или уврежда доброто име и репутация на ВЪЗЛОЖИТЕЛЯ; </w:t>
      </w:r>
    </w:p>
    <w:p w:rsidR="0046704C" w:rsidRPr="00F6429F" w:rsidRDefault="0046704C" w:rsidP="0046704C">
      <w:pPr>
        <w:shd w:val="clear" w:color="auto" w:fill="FFFFFF"/>
        <w:autoSpaceDE w:val="0"/>
        <w:ind w:firstLine="567"/>
        <w:jc w:val="both"/>
        <w:rPr>
          <w:bCs/>
          <w:color w:val="00B0F0"/>
        </w:rPr>
      </w:pPr>
      <w:r w:rsidRPr="00F6429F">
        <w:rPr>
          <w:bCs/>
          <w:color w:val="000000"/>
        </w:rPr>
        <w:t xml:space="preserve">4. взема необходимите мерки за опазване на пътищата, ползвани от него по време на </w:t>
      </w:r>
      <w:r w:rsidR="00B31D4B">
        <w:rPr>
          <w:bCs/>
          <w:color w:val="000000"/>
        </w:rPr>
        <w:t>СМР</w:t>
      </w:r>
      <w:r w:rsidRPr="00F6429F">
        <w:rPr>
          <w:bCs/>
          <w:color w:val="000000"/>
        </w:rPr>
        <w:t xml:space="preserve"> и за сигурността на съществуващия пътен трафик, за което носи пълна отговорност;</w:t>
      </w:r>
    </w:p>
    <w:p w:rsidR="0046704C" w:rsidRPr="00F6429F" w:rsidRDefault="0046704C" w:rsidP="0046704C">
      <w:pPr>
        <w:shd w:val="clear" w:color="auto" w:fill="FFFFFF"/>
        <w:autoSpaceDE w:val="0"/>
        <w:ind w:firstLine="567"/>
        <w:jc w:val="both"/>
        <w:rPr>
          <w:bCs/>
          <w:color w:val="00B0F0"/>
        </w:rPr>
      </w:pPr>
      <w:r w:rsidRPr="00F6429F">
        <w:rPr>
          <w:bCs/>
          <w:color w:val="000000"/>
        </w:rPr>
        <w:t xml:space="preserve">5. организира и изпълнява всички появили се по време на </w:t>
      </w:r>
      <w:r w:rsidR="00B31D4B">
        <w:rPr>
          <w:bCs/>
          <w:color w:val="000000"/>
        </w:rPr>
        <w:t>СМР</w:t>
      </w:r>
      <w:r w:rsidRPr="00F6429F">
        <w:rPr>
          <w:bCs/>
          <w:color w:val="000000"/>
        </w:rPr>
        <w:t xml:space="preserve"> въпроси, свързани с временната организация на пътния трафик и съгласувания с другите заинтересовани страни; </w:t>
      </w:r>
    </w:p>
    <w:p w:rsidR="0046704C" w:rsidRPr="00F6429F" w:rsidRDefault="0046704C" w:rsidP="0046704C">
      <w:pPr>
        <w:shd w:val="clear" w:color="auto" w:fill="FFFFFF"/>
        <w:autoSpaceDE w:val="0"/>
        <w:ind w:firstLine="567"/>
        <w:jc w:val="both"/>
        <w:rPr>
          <w:bCs/>
          <w:color w:val="000000"/>
        </w:rPr>
      </w:pPr>
      <w:r w:rsidRPr="00F6429F">
        <w:rPr>
          <w:bCs/>
          <w:color w:val="000000"/>
        </w:rPr>
        <w:t xml:space="preserve">6. осигурява и поддържа цялостно наблюдение, необходимото осветление и охрана на обекта по всяко време, с което поема пълна отговорност за състоянието му и за съответните наличности; </w:t>
      </w:r>
    </w:p>
    <w:p w:rsidR="0046704C" w:rsidRPr="00F6429F" w:rsidRDefault="0046704C" w:rsidP="0046704C">
      <w:pPr>
        <w:shd w:val="clear" w:color="auto" w:fill="FFFFFF"/>
        <w:autoSpaceDE w:val="0"/>
        <w:ind w:firstLine="567"/>
        <w:jc w:val="both"/>
        <w:rPr>
          <w:bCs/>
          <w:color w:val="000000"/>
        </w:rPr>
      </w:pPr>
      <w:r w:rsidRPr="00F6429F">
        <w:rPr>
          <w:bCs/>
          <w:color w:val="000000"/>
        </w:rPr>
        <w:t xml:space="preserve">7. предоставя възможност за контролиране и приемане на изпълнените видове работи; </w:t>
      </w:r>
    </w:p>
    <w:p w:rsidR="0046704C" w:rsidRPr="00F6429F" w:rsidRDefault="0046704C" w:rsidP="0046704C">
      <w:pPr>
        <w:shd w:val="clear" w:color="auto" w:fill="FFFFFF"/>
        <w:autoSpaceDE w:val="0"/>
        <w:ind w:firstLine="567"/>
        <w:jc w:val="both"/>
        <w:rPr>
          <w:bCs/>
          <w:color w:val="000000"/>
        </w:rPr>
      </w:pPr>
      <w:r w:rsidRPr="00F6429F">
        <w:rPr>
          <w:bCs/>
          <w:color w:val="000000"/>
        </w:rPr>
        <w:t xml:space="preserve">8. започва изпълнението на следващия по програма вид работа, само след като изпълнените предхождащи видове работи са приети по съответния ред; </w:t>
      </w:r>
    </w:p>
    <w:p w:rsidR="0046704C" w:rsidRPr="00F6429F" w:rsidRDefault="002C46A2" w:rsidP="0046704C">
      <w:pPr>
        <w:shd w:val="clear" w:color="auto" w:fill="FFFFFF"/>
        <w:autoSpaceDE w:val="0"/>
        <w:ind w:firstLine="567"/>
        <w:jc w:val="both"/>
        <w:rPr>
          <w:bCs/>
          <w:color w:val="000000"/>
        </w:rPr>
      </w:pPr>
      <w:r>
        <w:rPr>
          <w:bCs/>
          <w:color w:val="000000"/>
        </w:rPr>
        <w:t>9</w:t>
      </w:r>
      <w:r w:rsidR="0046704C" w:rsidRPr="00F6429F">
        <w:rPr>
          <w:bCs/>
          <w:color w:val="000000"/>
        </w:rPr>
        <w:t xml:space="preserve">. влага в </w:t>
      </w:r>
      <w:r w:rsidR="00B31D4B">
        <w:rPr>
          <w:bCs/>
          <w:color w:val="000000"/>
        </w:rPr>
        <w:t>СМР</w:t>
      </w:r>
      <w:r w:rsidR="0046704C" w:rsidRPr="00F6429F">
        <w:rPr>
          <w:bCs/>
          <w:color w:val="000000"/>
        </w:rPr>
        <w:t xml:space="preserve"> строителни продукти и оборудване само с предварително доказани качества, отговарящи на нормативните изисквания, стандарти и условията на ВЪЗЛОЖИТЕЛЯ притежават съответните сертификати за качество и декларация за съответствие на продуктите; </w:t>
      </w:r>
    </w:p>
    <w:p w:rsidR="0046704C" w:rsidRPr="00F6429F" w:rsidRDefault="0046704C" w:rsidP="0046704C">
      <w:pPr>
        <w:shd w:val="clear" w:color="auto" w:fill="FFFFFF"/>
        <w:autoSpaceDE w:val="0"/>
        <w:ind w:firstLine="567"/>
        <w:jc w:val="both"/>
        <w:rPr>
          <w:bCs/>
          <w:color w:val="000000"/>
        </w:rPr>
      </w:pPr>
      <w:r w:rsidRPr="00F6429F">
        <w:rPr>
          <w:bCs/>
          <w:color w:val="000000"/>
        </w:rPr>
        <w:t>1</w:t>
      </w:r>
      <w:r w:rsidR="002C46A2">
        <w:rPr>
          <w:bCs/>
          <w:color w:val="000000"/>
        </w:rPr>
        <w:t>0</w:t>
      </w:r>
      <w:r w:rsidRPr="00F6429F">
        <w:rPr>
          <w:bCs/>
          <w:color w:val="000000"/>
        </w:rPr>
        <w:t xml:space="preserve">. не изпълнява </w:t>
      </w:r>
      <w:r w:rsidR="00B31D4B">
        <w:rPr>
          <w:bCs/>
          <w:color w:val="000000"/>
        </w:rPr>
        <w:t>СМР</w:t>
      </w:r>
      <w:r w:rsidRPr="00F6429F">
        <w:rPr>
          <w:bCs/>
          <w:color w:val="000000"/>
        </w:rPr>
        <w:t xml:space="preserve">, за които съществуват ограничения за изпълнението им при изключително неблагоприятни климатични условия; </w:t>
      </w:r>
    </w:p>
    <w:p w:rsidR="0046704C" w:rsidRPr="00F6429F" w:rsidRDefault="0046704C" w:rsidP="0046704C">
      <w:pPr>
        <w:shd w:val="clear" w:color="auto" w:fill="FFFFFF"/>
        <w:autoSpaceDE w:val="0"/>
        <w:ind w:firstLine="567"/>
        <w:jc w:val="both"/>
        <w:rPr>
          <w:bCs/>
          <w:color w:val="000000"/>
        </w:rPr>
      </w:pPr>
      <w:r w:rsidRPr="00F6429F">
        <w:rPr>
          <w:bCs/>
          <w:color w:val="000000"/>
        </w:rPr>
        <w:t>1</w:t>
      </w:r>
      <w:r w:rsidR="002C46A2">
        <w:rPr>
          <w:bCs/>
          <w:color w:val="000000"/>
        </w:rPr>
        <w:t>1</w:t>
      </w:r>
      <w:r w:rsidRPr="00F6429F">
        <w:rPr>
          <w:bCs/>
          <w:color w:val="000000"/>
        </w:rPr>
        <w:t xml:space="preserve">. носи пълна отговорност за изпълнените видове работи до цялостното завършване и приемане на </w:t>
      </w:r>
      <w:r w:rsidR="00B31D4B">
        <w:rPr>
          <w:bCs/>
          <w:color w:val="000000"/>
        </w:rPr>
        <w:t>СМР</w:t>
      </w:r>
      <w:r w:rsidRPr="00F6429F">
        <w:rPr>
          <w:bCs/>
          <w:color w:val="000000"/>
        </w:rPr>
        <w:t xml:space="preserve">. Приемането на отделни елементи или видове работи по време на </w:t>
      </w:r>
      <w:r w:rsidR="00B31D4B">
        <w:rPr>
          <w:bCs/>
          <w:color w:val="000000"/>
        </w:rPr>
        <w:t>СМР</w:t>
      </w:r>
      <w:r w:rsidRPr="00F6429F">
        <w:rPr>
          <w:bCs/>
          <w:color w:val="000000"/>
        </w:rPr>
        <w:t xml:space="preserve"> не освобождава ИЗПЪЛНИТЕЛЯ от тази отговорност; </w:t>
      </w:r>
    </w:p>
    <w:p w:rsidR="0046704C" w:rsidRPr="00F6429F" w:rsidRDefault="0046704C" w:rsidP="0046704C">
      <w:pPr>
        <w:shd w:val="clear" w:color="auto" w:fill="FFFFFF"/>
        <w:autoSpaceDE w:val="0"/>
        <w:ind w:firstLine="567"/>
        <w:jc w:val="both"/>
        <w:rPr>
          <w:bCs/>
          <w:color w:val="000000"/>
        </w:rPr>
      </w:pPr>
      <w:r w:rsidRPr="00F6429F">
        <w:rPr>
          <w:bCs/>
          <w:color w:val="000000"/>
        </w:rPr>
        <w:t>1</w:t>
      </w:r>
      <w:r w:rsidR="002C46A2">
        <w:rPr>
          <w:bCs/>
          <w:color w:val="000000"/>
        </w:rPr>
        <w:t>2</w:t>
      </w:r>
      <w:r w:rsidRPr="00F6429F">
        <w:rPr>
          <w:bCs/>
          <w:color w:val="000000"/>
        </w:rPr>
        <w:t xml:space="preserve">. ИЗПЪЛНИТЕЛЯТ е длъжен да предостави възможност и осигурява достъп за извършване на проверки на място. </w:t>
      </w:r>
    </w:p>
    <w:p w:rsidR="0046704C" w:rsidRPr="00F6429F" w:rsidRDefault="0046704C" w:rsidP="0046704C">
      <w:pPr>
        <w:shd w:val="clear" w:color="auto" w:fill="FFFFFF"/>
        <w:autoSpaceDE w:val="0"/>
        <w:ind w:firstLine="567"/>
        <w:jc w:val="both"/>
        <w:rPr>
          <w:bCs/>
          <w:color w:val="000000"/>
        </w:rPr>
      </w:pPr>
      <w:r w:rsidRPr="00F6429F">
        <w:rPr>
          <w:bCs/>
          <w:color w:val="000000"/>
        </w:rPr>
        <w:t>1</w:t>
      </w:r>
      <w:r w:rsidR="002C46A2">
        <w:rPr>
          <w:bCs/>
          <w:color w:val="000000"/>
        </w:rPr>
        <w:t>3</w:t>
      </w:r>
      <w:r w:rsidRPr="00F6429F">
        <w:rPr>
          <w:bCs/>
          <w:color w:val="000000"/>
        </w:rPr>
        <w:t xml:space="preserve">. ИЗПЪЛНИТЕЛЯТ е длъжен да информира ВЪЗЛОЖИТЕЛЯ за възникнали проблеми при изпълнението на </w:t>
      </w:r>
      <w:r w:rsidR="00B31D4B">
        <w:rPr>
          <w:bCs/>
          <w:color w:val="000000"/>
        </w:rPr>
        <w:t>СМР</w:t>
      </w:r>
      <w:r w:rsidRPr="00F6429F">
        <w:rPr>
          <w:bCs/>
          <w:color w:val="000000"/>
        </w:rPr>
        <w:t xml:space="preserve"> и за предприетите мерки за тяхното решаване; </w:t>
      </w:r>
    </w:p>
    <w:p w:rsidR="0046704C" w:rsidRPr="00F6429F" w:rsidRDefault="0046704C" w:rsidP="0046704C">
      <w:pPr>
        <w:shd w:val="clear" w:color="auto" w:fill="FFFFFF"/>
        <w:autoSpaceDE w:val="0"/>
        <w:ind w:firstLine="567"/>
        <w:jc w:val="both"/>
        <w:rPr>
          <w:bCs/>
          <w:color w:val="000000"/>
        </w:rPr>
      </w:pPr>
      <w:r w:rsidRPr="00F6429F">
        <w:rPr>
          <w:bCs/>
          <w:color w:val="000000"/>
        </w:rPr>
        <w:t>1</w:t>
      </w:r>
      <w:r w:rsidR="002C46A2">
        <w:rPr>
          <w:bCs/>
          <w:color w:val="000000"/>
        </w:rPr>
        <w:t>4</w:t>
      </w:r>
      <w:r w:rsidRPr="00F6429F">
        <w:rPr>
          <w:bCs/>
          <w:color w:val="000000"/>
        </w:rPr>
        <w:t xml:space="preserve">. ИЗПЪЛНИТЕЛЯТ се задължава да изпълнява мерките и препоръките на ВЪЗЛОЖИТЕЛЯ, съдържащи се в докладите от проверки на място; </w:t>
      </w:r>
    </w:p>
    <w:p w:rsidR="0046704C" w:rsidRDefault="0046704C" w:rsidP="0046704C">
      <w:pPr>
        <w:shd w:val="clear" w:color="auto" w:fill="FFFFFF"/>
        <w:autoSpaceDE w:val="0"/>
        <w:ind w:firstLine="567"/>
        <w:jc w:val="both"/>
        <w:rPr>
          <w:color w:val="000000"/>
        </w:rPr>
      </w:pPr>
      <w:r w:rsidRPr="00F6429F">
        <w:rPr>
          <w:bCs/>
          <w:color w:val="000000"/>
        </w:rPr>
        <w:t>1</w:t>
      </w:r>
      <w:r w:rsidR="002C46A2">
        <w:rPr>
          <w:bCs/>
          <w:color w:val="000000"/>
        </w:rPr>
        <w:t>5</w:t>
      </w:r>
      <w:r w:rsidRPr="00F6429F">
        <w:rPr>
          <w:bCs/>
          <w:color w:val="000000"/>
        </w:rPr>
        <w:t>. ИЗПЪЛНИТЕЛЯТ</w:t>
      </w:r>
      <w:r w:rsidRPr="00F6429F">
        <w:rPr>
          <w:color w:val="000000"/>
        </w:rPr>
        <w:t xml:space="preserve"> се задължава да отстранява незабавно за своя сметка всички причинени от него щети на </w:t>
      </w:r>
      <w:r w:rsidRPr="00F6429F">
        <w:rPr>
          <w:bCs/>
          <w:color w:val="000000"/>
        </w:rPr>
        <w:t>ВЪЗЛОЖИТЕЛЯ и/или на трети лица</w:t>
      </w:r>
      <w:r w:rsidRPr="00F6429F">
        <w:rPr>
          <w:color w:val="000000"/>
        </w:rPr>
        <w:t>.</w:t>
      </w:r>
    </w:p>
    <w:p w:rsidR="000C71CE" w:rsidRPr="000C71CE" w:rsidRDefault="00706554" w:rsidP="000C71CE">
      <w:pPr>
        <w:shd w:val="clear" w:color="auto" w:fill="FFFFFF"/>
        <w:autoSpaceDE w:val="0"/>
        <w:ind w:firstLine="567"/>
        <w:jc w:val="both"/>
        <w:rPr>
          <w:bCs/>
          <w:color w:val="000000"/>
        </w:rPr>
      </w:pPr>
      <w:r>
        <w:rPr>
          <w:bCs/>
          <w:color w:val="000000"/>
        </w:rPr>
        <w:t>16.</w:t>
      </w:r>
      <w:r w:rsidR="000C71CE" w:rsidRPr="000C71CE">
        <w:rPr>
          <w:bCs/>
          <w:color w:val="000000"/>
        </w:rPr>
        <w:t xml:space="preserve"> ИЗПЪЛНИТЕЛЯТ</w:t>
      </w:r>
      <w:r w:rsidR="000C71CE" w:rsidRPr="000C71CE">
        <w:rPr>
          <w:color w:val="000000"/>
        </w:rPr>
        <w:t xml:space="preserve"> се задължава да съставя и подписва актове и протоколи по време на строителството, съгласно Наредба № 3</w:t>
      </w:r>
      <w:r w:rsidR="000C71CE">
        <w:rPr>
          <w:color w:val="000000"/>
        </w:rPr>
        <w:t xml:space="preserve"> от </w:t>
      </w:r>
      <w:r w:rsidR="000C71CE" w:rsidRPr="000C71CE">
        <w:rPr>
          <w:color w:val="000000"/>
        </w:rPr>
        <w:t>31.07.2003 г. за съставяне на актове и протоколи по време на строителството</w:t>
      </w:r>
      <w:r w:rsidR="000C71CE">
        <w:rPr>
          <w:color w:val="000000"/>
        </w:rPr>
        <w:t xml:space="preserve"> (когато е приложимо)</w:t>
      </w:r>
      <w:r w:rsidR="000C71CE" w:rsidRPr="000C71CE">
        <w:rPr>
          <w:color w:val="000000"/>
        </w:rPr>
        <w:t xml:space="preserve">. </w:t>
      </w:r>
    </w:p>
    <w:p w:rsidR="0046704C" w:rsidRPr="00F6429F" w:rsidRDefault="0046704C" w:rsidP="0046704C">
      <w:pPr>
        <w:shd w:val="clear" w:color="auto" w:fill="FFFFFF"/>
        <w:autoSpaceDE w:val="0"/>
        <w:ind w:firstLine="567"/>
        <w:jc w:val="both"/>
        <w:rPr>
          <w:bCs/>
          <w:color w:val="000000"/>
        </w:rPr>
      </w:pPr>
      <w:r w:rsidRPr="00F6429F">
        <w:rPr>
          <w:b/>
          <w:bCs/>
          <w:color w:val="000000"/>
        </w:rPr>
        <w:t xml:space="preserve">Чл. 21 </w:t>
      </w:r>
      <w:r w:rsidRPr="00F6429F">
        <w:rPr>
          <w:bCs/>
          <w:color w:val="000000"/>
        </w:rPr>
        <w:t xml:space="preserve">ИЗПЪЛНИТЕЛЯТ е длъжен да спазва приложимите законови разпоредби, регулиращи наемането на работници и служители, и осигуряване на безопасни и здравословни условия на труд. Отговорността за неспазването на приложимите законови разпоредби се носи само от ИЗПЪЛНИТЕЛЯ. </w:t>
      </w:r>
    </w:p>
    <w:p w:rsidR="0046704C" w:rsidRPr="00F6429F" w:rsidRDefault="0046704C" w:rsidP="0046704C">
      <w:pPr>
        <w:shd w:val="clear" w:color="auto" w:fill="FFFFFF"/>
        <w:autoSpaceDE w:val="0"/>
        <w:ind w:firstLine="567"/>
        <w:jc w:val="both"/>
        <w:rPr>
          <w:bCs/>
          <w:color w:val="000000"/>
        </w:rPr>
      </w:pPr>
      <w:r w:rsidRPr="00F6429F">
        <w:rPr>
          <w:b/>
          <w:bCs/>
          <w:color w:val="000000"/>
        </w:rPr>
        <w:t xml:space="preserve">Чл. 22 </w:t>
      </w:r>
      <w:r w:rsidRPr="00F6429F">
        <w:rPr>
          <w:bCs/>
          <w:color w:val="000000"/>
        </w:rPr>
        <w:t>(1)</w:t>
      </w:r>
      <w:r w:rsidRPr="00F6429F">
        <w:rPr>
          <w:b/>
          <w:bCs/>
          <w:color w:val="000000"/>
        </w:rPr>
        <w:t xml:space="preserve"> </w:t>
      </w:r>
      <w:r w:rsidRPr="00F6429F">
        <w:rPr>
          <w:bCs/>
          <w:color w:val="000000"/>
        </w:rPr>
        <w:t xml:space="preserve">ИЗПЪЛНИТЕЛЯТ носи отговорност и за безопасността на всички дейности по изпълнението на </w:t>
      </w:r>
      <w:r w:rsidR="00B31D4B">
        <w:rPr>
          <w:bCs/>
          <w:color w:val="000000"/>
        </w:rPr>
        <w:t>СМР</w:t>
      </w:r>
      <w:r w:rsidRPr="00F6429F">
        <w:rPr>
          <w:bCs/>
          <w:color w:val="000000"/>
        </w:rPr>
        <w:t>.</w:t>
      </w:r>
    </w:p>
    <w:p w:rsidR="0046704C" w:rsidRPr="00F6429F" w:rsidRDefault="0046704C" w:rsidP="0046704C">
      <w:pPr>
        <w:shd w:val="clear" w:color="auto" w:fill="FFFFFF"/>
        <w:autoSpaceDE w:val="0"/>
        <w:ind w:firstLine="567"/>
        <w:jc w:val="both"/>
        <w:rPr>
          <w:bCs/>
          <w:color w:val="000000"/>
        </w:rPr>
      </w:pPr>
      <w:r w:rsidRPr="00F6429F">
        <w:rPr>
          <w:bCs/>
          <w:color w:val="000000"/>
        </w:rPr>
        <w:lastRenderedPageBreak/>
        <w:t xml:space="preserve">(2) ИЗПЪЛНИТЕЛЯТ отговаря за вреди от трудова злополука, претърпяна от негов служител при и по повод изпълнението на </w:t>
      </w:r>
      <w:r w:rsidR="00B31D4B">
        <w:rPr>
          <w:bCs/>
          <w:color w:val="000000"/>
        </w:rPr>
        <w:t>СМР</w:t>
      </w:r>
      <w:r w:rsidRPr="00F6429F">
        <w:rPr>
          <w:bCs/>
          <w:color w:val="000000"/>
        </w:rPr>
        <w:t>, независимо от това дали негов орган или друг негов служител има вина за настъпването им.</w:t>
      </w:r>
    </w:p>
    <w:p w:rsidR="0046704C" w:rsidRPr="00F6429F" w:rsidRDefault="0046704C" w:rsidP="0046704C">
      <w:pPr>
        <w:ind w:firstLine="567"/>
        <w:jc w:val="both"/>
      </w:pPr>
      <w:r w:rsidRPr="00F6429F">
        <w:rPr>
          <w:bCs/>
        </w:rPr>
        <w:t>(3)</w:t>
      </w:r>
      <w:r w:rsidRPr="00F6429F">
        <w:rPr>
          <w:b/>
          <w:bCs/>
        </w:rPr>
        <w:t xml:space="preserve"> </w:t>
      </w:r>
      <w:r w:rsidRPr="00F6429F">
        <w:rPr>
          <w:bCs/>
        </w:rPr>
        <w:t xml:space="preserve">ИЗПЪЛНИТЕЛЯТ </w:t>
      </w:r>
      <w:r w:rsidRPr="00F6429F">
        <w:t xml:space="preserve">отговаря и когато трудовата злополука е причинена от форсмажорно обстоятелство при или по повод изпълнението на дейностите по договора. </w:t>
      </w:r>
    </w:p>
    <w:p w:rsidR="0046704C" w:rsidRPr="00F6429F" w:rsidRDefault="0046704C" w:rsidP="0046704C">
      <w:pPr>
        <w:ind w:firstLine="567"/>
        <w:jc w:val="both"/>
      </w:pPr>
      <w:r w:rsidRPr="00F6429F">
        <w:rPr>
          <w:b/>
          <w:bCs/>
        </w:rPr>
        <w:t xml:space="preserve">Чл. 23 </w:t>
      </w:r>
      <w:r w:rsidRPr="00F6429F">
        <w:rPr>
          <w:bCs/>
        </w:rPr>
        <w:t>(1)</w:t>
      </w:r>
      <w:r w:rsidRPr="00F6429F">
        <w:rPr>
          <w:b/>
          <w:bCs/>
        </w:rPr>
        <w:t xml:space="preserve"> </w:t>
      </w:r>
      <w:r w:rsidRPr="00F6429F">
        <w:rPr>
          <w:bCs/>
        </w:rPr>
        <w:t xml:space="preserve">ИЗПЪЛНИТЕЛЯТ </w:t>
      </w:r>
      <w:r w:rsidRPr="00F6429F">
        <w:t xml:space="preserve">се задължава да извършва </w:t>
      </w:r>
      <w:r w:rsidR="00B31D4B">
        <w:rPr>
          <w:bCs/>
          <w:color w:val="000000"/>
        </w:rPr>
        <w:t>СМР</w:t>
      </w:r>
      <w:r w:rsidRPr="00F6429F">
        <w:t xml:space="preserve"> по начин, че да не се създават пречки за достъпа до или за ползването на имота, собственост на </w:t>
      </w:r>
      <w:r w:rsidRPr="00F6429F">
        <w:rPr>
          <w:bCs/>
        </w:rPr>
        <w:t xml:space="preserve">ВЪЗЛОЖИТЕЛЯ </w:t>
      </w:r>
      <w:r w:rsidRPr="00F6429F">
        <w:t xml:space="preserve">или на трети лица. Всички такси и разноски във връзка с изпълнението на това задължение са за сметка на </w:t>
      </w:r>
      <w:r w:rsidRPr="00F6429F">
        <w:rPr>
          <w:bCs/>
        </w:rPr>
        <w:t>ИЗПЪЛНИТЕЛЯ</w:t>
      </w:r>
      <w:r w:rsidRPr="00F6429F">
        <w:t xml:space="preserve">. Той носи и отговорността за вреди поради неизпълнение на задължението. </w:t>
      </w:r>
    </w:p>
    <w:p w:rsidR="0046704C" w:rsidRPr="00F6429F" w:rsidRDefault="0046704C" w:rsidP="0046704C">
      <w:pPr>
        <w:ind w:firstLine="567"/>
        <w:jc w:val="both"/>
      </w:pPr>
      <w:r w:rsidRPr="00F6429F">
        <w:rPr>
          <w:bCs/>
        </w:rPr>
        <w:t>(2)</w:t>
      </w:r>
      <w:r w:rsidRPr="00F6429F">
        <w:rPr>
          <w:b/>
          <w:bCs/>
        </w:rPr>
        <w:t xml:space="preserve"> </w:t>
      </w:r>
      <w:r w:rsidRPr="00F6429F">
        <w:rPr>
          <w:bCs/>
        </w:rPr>
        <w:t xml:space="preserve">ИЗПЪЛНИТЕЛЯТ </w:t>
      </w:r>
      <w:r w:rsidRPr="00F6429F">
        <w:t xml:space="preserve">е длъжен преди започване на изпълнението, на каквито и да било работи по </w:t>
      </w:r>
      <w:r w:rsidR="00B31D4B">
        <w:rPr>
          <w:bCs/>
          <w:color w:val="000000"/>
        </w:rPr>
        <w:t>СМР</w:t>
      </w:r>
      <w:r w:rsidRPr="00F6429F">
        <w:t xml:space="preserve"> до неговото приключване, за своя сметка да вземе необходимите мерки за осигуряване на безопасността на гражданите, като постави предупредителни знаци, указания за отбиване на движението, подходящо осветление и др. подобни, съгласно изискванията на нормативните актове. </w:t>
      </w:r>
    </w:p>
    <w:p w:rsidR="0046704C" w:rsidRPr="00F6429F" w:rsidRDefault="0046704C" w:rsidP="0046704C">
      <w:pPr>
        <w:ind w:firstLine="567"/>
        <w:jc w:val="both"/>
      </w:pPr>
      <w:r w:rsidRPr="00F6429F">
        <w:rPr>
          <w:b/>
          <w:bCs/>
        </w:rPr>
        <w:t xml:space="preserve">Чл. 24 </w:t>
      </w:r>
      <w:r w:rsidRPr="00F6429F">
        <w:rPr>
          <w:bCs/>
        </w:rPr>
        <w:t xml:space="preserve">ИЗПЪЛНИТЕЛЯТ </w:t>
      </w:r>
      <w:r w:rsidRPr="00F6429F">
        <w:t xml:space="preserve">е длъжен да уведомява незабавно компетентните органи и съответното експлоатационно дружество за: </w:t>
      </w:r>
    </w:p>
    <w:p w:rsidR="0046704C" w:rsidRPr="00F6429F" w:rsidRDefault="0046704C" w:rsidP="0046704C">
      <w:pPr>
        <w:ind w:firstLine="567"/>
        <w:jc w:val="both"/>
      </w:pPr>
      <w:r w:rsidRPr="00F6429F">
        <w:t xml:space="preserve">1. открити при изпълнение на </w:t>
      </w:r>
      <w:r w:rsidR="00B31D4B">
        <w:rPr>
          <w:bCs/>
          <w:color w:val="000000"/>
        </w:rPr>
        <w:t>СМР</w:t>
      </w:r>
      <w:r w:rsidRPr="00F6429F">
        <w:t xml:space="preserve"> подземни и надземни мрежи и съоръжения, необозначени в съответните специализирани карти и регистри, както и да вземе необходимите мерки за запазване на същите от повреди и разместване; </w:t>
      </w:r>
    </w:p>
    <w:p w:rsidR="0046704C" w:rsidRPr="00F6429F" w:rsidRDefault="0046704C" w:rsidP="0046704C">
      <w:pPr>
        <w:ind w:firstLine="567"/>
        <w:jc w:val="both"/>
      </w:pPr>
      <w:r w:rsidRPr="00F6429F">
        <w:t>2</w:t>
      </w:r>
      <w:r w:rsidRPr="00F6429F">
        <w:rPr>
          <w:bCs/>
        </w:rPr>
        <w:t xml:space="preserve">. </w:t>
      </w:r>
      <w:r w:rsidRPr="00F6429F">
        <w:t xml:space="preserve">евентуални повреди на мрежите и съоръженията, произлезли при извършване на </w:t>
      </w:r>
      <w:r w:rsidR="00B31D4B">
        <w:t>СМР</w:t>
      </w:r>
      <w:r w:rsidRPr="00F6429F">
        <w:t xml:space="preserve">, както и да поеме за своя сметка разходите по възстановяване на причинените вреди. </w:t>
      </w:r>
    </w:p>
    <w:p w:rsidR="0046704C" w:rsidRPr="00F6429F" w:rsidRDefault="0046704C" w:rsidP="0046704C">
      <w:pPr>
        <w:shd w:val="clear" w:color="auto" w:fill="FFFFFF"/>
        <w:autoSpaceDE w:val="0"/>
        <w:ind w:firstLine="567"/>
        <w:jc w:val="both"/>
        <w:rPr>
          <w:color w:val="00B0F0"/>
        </w:rPr>
      </w:pPr>
      <w:r w:rsidRPr="00F6429F">
        <w:rPr>
          <w:b/>
          <w:bCs/>
        </w:rPr>
        <w:t xml:space="preserve">Чл. 25 </w:t>
      </w:r>
      <w:r w:rsidRPr="00F6429F">
        <w:rPr>
          <w:bCs/>
        </w:rPr>
        <w:t>(1)</w:t>
      </w:r>
      <w:r w:rsidRPr="00F6429F">
        <w:rPr>
          <w:b/>
          <w:bCs/>
        </w:rPr>
        <w:t xml:space="preserve"> </w:t>
      </w:r>
      <w:r w:rsidRPr="00F6429F">
        <w:t xml:space="preserve">При изпълнение на </w:t>
      </w:r>
      <w:r w:rsidR="00B31D4B">
        <w:t>СМР</w:t>
      </w:r>
      <w:r w:rsidRPr="00F6429F">
        <w:t xml:space="preserve"> </w:t>
      </w:r>
      <w:r w:rsidRPr="00F6429F">
        <w:rPr>
          <w:bCs/>
        </w:rPr>
        <w:t xml:space="preserve">ИЗПЪЛНИТЕЛЯТ </w:t>
      </w:r>
      <w:r w:rsidRPr="00F6429F">
        <w:t>е длъжен да поддържа обекта и частите от него чисти, като ги почиства от строителни отпадъци и организира тяхното извозване до регламентирани терени за приемане или временно депониране на строителни отпадъци и изкопани земни маси.</w:t>
      </w:r>
      <w:r w:rsidRPr="00F6429F">
        <w:rPr>
          <w:color w:val="00B0F0"/>
        </w:rPr>
        <w:t xml:space="preserve"> </w:t>
      </w:r>
    </w:p>
    <w:p w:rsidR="0046704C" w:rsidRPr="00F6429F" w:rsidRDefault="0046704C" w:rsidP="0046704C">
      <w:pPr>
        <w:ind w:firstLine="567"/>
        <w:jc w:val="both"/>
      </w:pPr>
      <w:r w:rsidRPr="00F6429F">
        <w:rPr>
          <w:bCs/>
        </w:rPr>
        <w:t xml:space="preserve">(2) </w:t>
      </w:r>
      <w:r w:rsidRPr="00F6429F">
        <w:t xml:space="preserve">След завършване на </w:t>
      </w:r>
      <w:r w:rsidR="00B31D4B">
        <w:t>СМР</w:t>
      </w:r>
      <w:r w:rsidRPr="00F6429F">
        <w:t xml:space="preserve"> </w:t>
      </w:r>
      <w:r w:rsidRPr="00F6429F">
        <w:rPr>
          <w:bCs/>
        </w:rPr>
        <w:t xml:space="preserve">ИЗПЪЛНИТЕЛЯТ </w:t>
      </w:r>
      <w:r w:rsidRPr="00F6429F">
        <w:t xml:space="preserve">отстранява от обекта всички строителни съоръжения, оборудване, излишни материали и строителни отпадъци, като го оставя във вид, удовлетворяващ </w:t>
      </w:r>
      <w:r w:rsidRPr="00F6429F">
        <w:rPr>
          <w:bCs/>
        </w:rPr>
        <w:t>ВЪЗЛОЖИТЕЛЯ</w:t>
      </w:r>
      <w:r w:rsidRPr="00F6429F">
        <w:t xml:space="preserve">. </w:t>
      </w:r>
    </w:p>
    <w:p w:rsidR="0046704C" w:rsidRPr="00F6429F" w:rsidRDefault="0046704C" w:rsidP="0046704C">
      <w:pPr>
        <w:ind w:firstLine="567"/>
        <w:jc w:val="both"/>
      </w:pPr>
      <w:r w:rsidRPr="00F6429F">
        <w:rPr>
          <w:bCs/>
        </w:rPr>
        <w:t xml:space="preserve">(3) ИЗПЪЛНИТЕЛЯТ </w:t>
      </w:r>
      <w:r w:rsidRPr="00F6429F">
        <w:t xml:space="preserve">е длъжен да изпълнява приложимите законови разпоредби, включително всички предписания, свързани с опазване на околната среда. </w:t>
      </w:r>
    </w:p>
    <w:p w:rsidR="0046704C" w:rsidRPr="00F6429F" w:rsidRDefault="0046704C" w:rsidP="0046704C">
      <w:pPr>
        <w:ind w:firstLine="567"/>
        <w:jc w:val="both"/>
      </w:pPr>
      <w:r w:rsidRPr="00F6429F">
        <w:rPr>
          <w:b/>
          <w:bCs/>
        </w:rPr>
        <w:t xml:space="preserve">Чл. 26 </w:t>
      </w:r>
      <w:r w:rsidRPr="00F6429F">
        <w:rPr>
          <w:bCs/>
        </w:rPr>
        <w:t xml:space="preserve">(1) </w:t>
      </w:r>
      <w:r w:rsidRPr="00F6429F">
        <w:t xml:space="preserve">Строителните продукти и оборудване, които </w:t>
      </w:r>
      <w:r w:rsidRPr="00F6429F">
        <w:rPr>
          <w:bCs/>
        </w:rPr>
        <w:t xml:space="preserve">ИЗПЪЛНИТЕЛЯТ </w:t>
      </w:r>
      <w:r w:rsidRPr="00F6429F">
        <w:t xml:space="preserve">е закупил за извършване на </w:t>
      </w:r>
      <w:r w:rsidR="00B31D4B">
        <w:t>СМР</w:t>
      </w:r>
      <w:r w:rsidRPr="00F6429F">
        <w:t xml:space="preserve"> и </w:t>
      </w:r>
      <w:r w:rsidRPr="00F6429F">
        <w:rPr>
          <w:bCs/>
        </w:rPr>
        <w:t xml:space="preserve">ВЪЗЛОЖИТЕЛЯ </w:t>
      </w:r>
      <w:r w:rsidRPr="00F6429F">
        <w:t xml:space="preserve">е заплатил, са собственост на </w:t>
      </w:r>
      <w:r w:rsidRPr="00F6429F">
        <w:rPr>
          <w:bCs/>
        </w:rPr>
        <w:t>ВЪЗЛОЖИТЕЛЯ</w:t>
      </w:r>
      <w:r w:rsidRPr="00F6429F">
        <w:t xml:space="preserve">. </w:t>
      </w:r>
    </w:p>
    <w:p w:rsidR="0046704C" w:rsidRPr="00F6429F" w:rsidRDefault="0046704C" w:rsidP="0046704C">
      <w:pPr>
        <w:ind w:firstLine="567"/>
        <w:jc w:val="both"/>
      </w:pPr>
      <w:r w:rsidRPr="00F6429F">
        <w:rPr>
          <w:bCs/>
        </w:rPr>
        <w:t xml:space="preserve">(2) </w:t>
      </w:r>
      <w:r w:rsidRPr="00F6429F">
        <w:t xml:space="preserve">Рискът от повреждането или унищожаването на строителните продукти и оборудване по ал. 1 се носи от </w:t>
      </w:r>
      <w:r w:rsidRPr="00F6429F">
        <w:rPr>
          <w:bCs/>
        </w:rPr>
        <w:t xml:space="preserve">ИЗПЪЛНИТЕЛЯ. </w:t>
      </w:r>
    </w:p>
    <w:p w:rsidR="0046704C" w:rsidRPr="00F6429F" w:rsidRDefault="0046704C" w:rsidP="0046704C">
      <w:pPr>
        <w:ind w:firstLine="567"/>
        <w:jc w:val="both"/>
      </w:pPr>
      <w:r w:rsidRPr="00F6429F">
        <w:rPr>
          <w:b/>
          <w:bCs/>
        </w:rPr>
        <w:t xml:space="preserve">Чл. 27 </w:t>
      </w:r>
      <w:r w:rsidRPr="00F6429F">
        <w:rPr>
          <w:bCs/>
        </w:rPr>
        <w:t xml:space="preserve">ИЗПЪЛНИТЕЛЯТ </w:t>
      </w:r>
      <w:r w:rsidRPr="00F6429F">
        <w:t xml:space="preserve">се задължава да осигури регулярност на доставките на Строителните продукти и оборудване, необходими за изпълнението на </w:t>
      </w:r>
      <w:r w:rsidR="00B31D4B">
        <w:rPr>
          <w:bCs/>
          <w:color w:val="000000"/>
        </w:rPr>
        <w:t>СМР</w:t>
      </w:r>
      <w:r w:rsidRPr="00F6429F">
        <w:t xml:space="preserve">, по начин, който да обезпечава навременно, качествено и ефикасно извършване на </w:t>
      </w:r>
      <w:r w:rsidR="00B31D4B">
        <w:t>СМР</w:t>
      </w:r>
      <w:r w:rsidRPr="00F6429F">
        <w:t xml:space="preserve">, и спазване на линейния график. </w:t>
      </w:r>
    </w:p>
    <w:p w:rsidR="0046704C" w:rsidRPr="00F6429F" w:rsidRDefault="0046704C" w:rsidP="0046704C">
      <w:pPr>
        <w:ind w:firstLine="567"/>
        <w:jc w:val="both"/>
      </w:pPr>
      <w:r w:rsidRPr="00F6429F">
        <w:rPr>
          <w:b/>
          <w:bCs/>
        </w:rPr>
        <w:t xml:space="preserve">Чл. 28 </w:t>
      </w:r>
      <w:r w:rsidRPr="00F6429F">
        <w:rPr>
          <w:bCs/>
        </w:rPr>
        <w:t>(1)</w:t>
      </w:r>
      <w:r w:rsidRPr="00F6429F">
        <w:rPr>
          <w:b/>
          <w:bCs/>
        </w:rPr>
        <w:t xml:space="preserve"> </w:t>
      </w:r>
      <w:r w:rsidRPr="00F6429F">
        <w:rPr>
          <w:bCs/>
        </w:rPr>
        <w:t xml:space="preserve">ИЗПЪЛНИТЕЛЯТ </w:t>
      </w:r>
      <w:r w:rsidRPr="00F6429F">
        <w:t xml:space="preserve">се задължава да използва и влага в </w:t>
      </w:r>
      <w:r w:rsidR="00B31D4B">
        <w:rPr>
          <w:bCs/>
          <w:color w:val="000000"/>
        </w:rPr>
        <w:t>СМР</w:t>
      </w:r>
      <w:r w:rsidRPr="00F6429F">
        <w:t xml:space="preserve"> строителни продукти и оборудване, по вид, произход, качество, стандарт и технически и технологични показатели съгласно подадената от него оферта, изискванията на ВЪЗЛОЖИТЕЛЯ и в съответствие с всички приложими законови разпоредби; </w:t>
      </w:r>
    </w:p>
    <w:p w:rsidR="0046704C" w:rsidRPr="00F6429F" w:rsidRDefault="0046704C" w:rsidP="0046704C">
      <w:pPr>
        <w:ind w:firstLine="567"/>
        <w:jc w:val="both"/>
      </w:pPr>
      <w:r w:rsidRPr="00F6429F">
        <w:rPr>
          <w:bCs/>
        </w:rPr>
        <w:t xml:space="preserve">(2) </w:t>
      </w:r>
      <w:r w:rsidRPr="00F6429F">
        <w:t xml:space="preserve">Строителните продукти и оборудване трябва да са нови и не трябва да са били използвани преди доставката, освен за провеждане на изпитания, които са част от експедиционната политика на доставчика. </w:t>
      </w:r>
    </w:p>
    <w:p w:rsidR="0046704C" w:rsidRPr="00F6429F" w:rsidRDefault="0046704C" w:rsidP="0046704C">
      <w:pPr>
        <w:ind w:firstLine="567"/>
        <w:jc w:val="both"/>
      </w:pPr>
      <w:r w:rsidRPr="00F6429F">
        <w:rPr>
          <w:bCs/>
        </w:rPr>
        <w:t xml:space="preserve">(3) </w:t>
      </w:r>
      <w:r w:rsidRPr="00F6429F">
        <w:t xml:space="preserve">Строителните продукти и оборудване, независимо дали са произведени от </w:t>
      </w:r>
      <w:r w:rsidRPr="00F6429F">
        <w:rPr>
          <w:bCs/>
        </w:rPr>
        <w:t xml:space="preserve">ИЗПЪЛНИТЕЛЯ </w:t>
      </w:r>
      <w:r w:rsidRPr="00F6429F">
        <w:t xml:space="preserve">и/или неговите подизпълнители или са доставени от доставчик, трябва да бъдат съпроводени с документи, доказващи техния произход, съответствие на стандарт или друг вид техническо одобрение и качество. </w:t>
      </w:r>
    </w:p>
    <w:p w:rsidR="0046704C" w:rsidRPr="00F6429F" w:rsidRDefault="0046704C" w:rsidP="0046704C">
      <w:pPr>
        <w:shd w:val="clear" w:color="auto" w:fill="FFFFFF"/>
        <w:autoSpaceDE w:val="0"/>
        <w:ind w:firstLine="567"/>
        <w:jc w:val="both"/>
      </w:pPr>
      <w:r w:rsidRPr="00F6429F">
        <w:rPr>
          <w:b/>
          <w:bCs/>
        </w:rPr>
        <w:t xml:space="preserve">Чл. 29 </w:t>
      </w:r>
      <w:r w:rsidRPr="00F6429F">
        <w:rPr>
          <w:bCs/>
        </w:rPr>
        <w:t xml:space="preserve">(1) ИЗПЪЛНИТЕЛЯТ </w:t>
      </w:r>
      <w:r w:rsidRPr="00F6429F">
        <w:t xml:space="preserve">има право да променя на свой риск строителните продукти, които ще вложи в обекта. Промяната може да се извършва само в случай, че строителните продукти съответстват на изискващите се по стандарт, технически норми или предвидени в </w:t>
      </w:r>
      <w:r w:rsidRPr="00F6429F">
        <w:lastRenderedPageBreak/>
        <w:t xml:space="preserve">техническата спецификация и за които </w:t>
      </w:r>
      <w:r w:rsidRPr="00F6429F">
        <w:rPr>
          <w:bCs/>
        </w:rPr>
        <w:t xml:space="preserve">ИЗПЪЛНИТЕЛЯТ </w:t>
      </w:r>
      <w:r w:rsidRPr="00F6429F">
        <w:t xml:space="preserve">представи надеждни доказателства за съответствие /декларации за съответствие, сертификат за качество и други/ и, че са със същото или с по-добро качество от качеството на заменените строителни продукти и за които писмено уведоми предварително </w:t>
      </w:r>
      <w:r w:rsidRPr="00F6429F">
        <w:rPr>
          <w:bCs/>
        </w:rPr>
        <w:t xml:space="preserve">ВЪЗЛОЖИТЕЛЯ. </w:t>
      </w:r>
    </w:p>
    <w:p w:rsidR="0046704C" w:rsidRPr="00F6429F" w:rsidRDefault="0046704C" w:rsidP="0046704C">
      <w:pPr>
        <w:ind w:firstLine="567"/>
        <w:jc w:val="both"/>
      </w:pPr>
      <w:r w:rsidRPr="00F6429F">
        <w:rPr>
          <w:bCs/>
        </w:rPr>
        <w:t xml:space="preserve">(2) </w:t>
      </w:r>
      <w:r w:rsidRPr="00F6429F">
        <w:t xml:space="preserve">В случаите по ал. 1 промяната се извършва само след писмено одобрение на </w:t>
      </w:r>
      <w:r w:rsidRPr="00F6429F">
        <w:rPr>
          <w:bCs/>
        </w:rPr>
        <w:t>ВЪЗЛОЖИТЕЛЯ</w:t>
      </w:r>
      <w:r w:rsidRPr="00F6429F">
        <w:t xml:space="preserve">. </w:t>
      </w:r>
    </w:p>
    <w:p w:rsidR="0046704C" w:rsidRPr="00926A5B" w:rsidRDefault="0046704C" w:rsidP="0046704C">
      <w:pPr>
        <w:ind w:firstLine="567"/>
        <w:jc w:val="both"/>
        <w:rPr>
          <w:lang w:val="en-US"/>
        </w:rPr>
      </w:pPr>
      <w:r w:rsidRPr="00F6429F">
        <w:rPr>
          <w:bCs/>
        </w:rPr>
        <w:t xml:space="preserve">(3) </w:t>
      </w:r>
      <w:r w:rsidRPr="00F6429F">
        <w:t xml:space="preserve">Всички разходи, свързани с промяната на строителните продукти и оборудване, са за сметка изцяло на </w:t>
      </w:r>
      <w:r w:rsidRPr="00F6429F">
        <w:rPr>
          <w:bCs/>
        </w:rPr>
        <w:t>ИЗПЪЛНИТЕЛЯ.</w:t>
      </w:r>
    </w:p>
    <w:p w:rsidR="0046704C" w:rsidRPr="00F6429F" w:rsidRDefault="0046704C" w:rsidP="0046704C">
      <w:pPr>
        <w:ind w:firstLine="567"/>
        <w:jc w:val="both"/>
      </w:pPr>
      <w:r w:rsidRPr="00F6429F">
        <w:rPr>
          <w:bCs/>
        </w:rPr>
        <w:t xml:space="preserve">(4) </w:t>
      </w:r>
      <w:r w:rsidRPr="00F6429F">
        <w:t xml:space="preserve">Ако вследствие на замяната на строителни продукти качеството на </w:t>
      </w:r>
      <w:r w:rsidR="00B31D4B">
        <w:t>СМР</w:t>
      </w:r>
      <w:r w:rsidRPr="00F6429F">
        <w:t xml:space="preserve"> се влоши, то отговорността за това ще бъде изцяло на </w:t>
      </w:r>
      <w:r w:rsidRPr="00F6429F">
        <w:rPr>
          <w:bCs/>
        </w:rPr>
        <w:t>ИЗПЪЛНИТЕЛЯ</w:t>
      </w:r>
      <w:r w:rsidRPr="00F6429F">
        <w:t>.</w:t>
      </w:r>
    </w:p>
    <w:p w:rsidR="0046704C" w:rsidRPr="002F1999" w:rsidRDefault="0046704C" w:rsidP="002F1999">
      <w:pPr>
        <w:ind w:firstLine="567"/>
        <w:jc w:val="both"/>
      </w:pPr>
      <w:r w:rsidRPr="00F6429F">
        <w:rPr>
          <w:b/>
        </w:rPr>
        <w:t>Ч</w:t>
      </w:r>
      <w:r w:rsidRPr="00F6429F">
        <w:rPr>
          <w:b/>
          <w:bCs/>
        </w:rPr>
        <w:t xml:space="preserve">л. 30 </w:t>
      </w:r>
      <w:r w:rsidR="002F1999" w:rsidRPr="002F1999">
        <w:t xml:space="preserve">След приключване изпълнението на </w:t>
      </w:r>
      <w:r w:rsidR="00B31D4B">
        <w:t>СМР</w:t>
      </w:r>
      <w:r w:rsidR="002F1999" w:rsidRPr="002F1999">
        <w:t xml:space="preserve"> и всички други свои задължения по Договора, ИЗПЪЛНИТЕЛЯТ уведомява писмено ВЪЗЛОЖИТЕЛЯ за готовността си да предаде обекта.</w:t>
      </w:r>
    </w:p>
    <w:p w:rsidR="00911ABB" w:rsidRPr="00F6429F" w:rsidRDefault="0046704C" w:rsidP="00911ABB">
      <w:pPr>
        <w:ind w:firstLine="567"/>
        <w:jc w:val="both"/>
        <w:rPr>
          <w:bCs/>
        </w:rPr>
      </w:pPr>
      <w:r w:rsidRPr="00F6429F">
        <w:rPr>
          <w:b/>
          <w:bCs/>
        </w:rPr>
        <w:t xml:space="preserve">Чл. 31 </w:t>
      </w:r>
      <w:r w:rsidR="00911ABB" w:rsidRPr="00315BAF">
        <w:t xml:space="preserve">След завършване на </w:t>
      </w:r>
      <w:r w:rsidR="00B31D4B">
        <w:rPr>
          <w:bCs/>
        </w:rPr>
        <w:t>СМР</w:t>
      </w:r>
      <w:r w:rsidR="00911ABB" w:rsidRPr="00315BAF">
        <w:t xml:space="preserve"> и провеждане на успешни изпитвания и проверки се съставя протокол </w:t>
      </w:r>
      <w:r w:rsidR="00911ABB" w:rsidRPr="00315BAF">
        <w:rPr>
          <w:bCs/>
        </w:rPr>
        <w:t>– образец А и</w:t>
      </w:r>
      <w:r w:rsidR="00541995">
        <w:rPr>
          <w:bCs/>
        </w:rPr>
        <w:t>/или образец</w:t>
      </w:r>
      <w:r w:rsidR="00911ABB" w:rsidRPr="00315BAF">
        <w:rPr>
          <w:bCs/>
        </w:rPr>
        <w:t xml:space="preserve"> Б по чл. 17 от договора,</w:t>
      </w:r>
      <w:r w:rsidR="00911ABB" w:rsidRPr="00315BAF">
        <w:t xml:space="preserve"> за предаване и приемане на действително извършените </w:t>
      </w:r>
      <w:r w:rsidR="00B31D4B">
        <w:t>СМР</w:t>
      </w:r>
      <w:r w:rsidR="00911ABB" w:rsidRPr="00315BAF">
        <w:t xml:space="preserve"> от </w:t>
      </w:r>
      <w:r w:rsidR="00911ABB" w:rsidRPr="00315BAF">
        <w:rPr>
          <w:bCs/>
        </w:rPr>
        <w:t xml:space="preserve">ИЗПЪЛНИТЕЛЯ </w:t>
      </w:r>
      <w:r w:rsidR="00911ABB" w:rsidRPr="00315BAF">
        <w:t xml:space="preserve">на </w:t>
      </w:r>
      <w:r w:rsidR="00911ABB" w:rsidRPr="00315BAF">
        <w:rPr>
          <w:bCs/>
        </w:rPr>
        <w:t>ВЪЗЛОЖИТЕЛЯ</w:t>
      </w:r>
      <w:r w:rsidR="00E955F0">
        <w:rPr>
          <w:bCs/>
        </w:rPr>
        <w:t xml:space="preserve">, </w:t>
      </w:r>
      <w:r w:rsidR="00E955F0" w:rsidRPr="00E9542F">
        <w:rPr>
          <w:bCs/>
        </w:rPr>
        <w:t>като протокол образец А се съставя и при авансовото и междинните отчитания</w:t>
      </w:r>
      <w:r w:rsidR="00911ABB" w:rsidRPr="00E9542F">
        <w:rPr>
          <w:bCs/>
        </w:rPr>
        <w:t>.</w:t>
      </w:r>
    </w:p>
    <w:p w:rsidR="0046704C" w:rsidRPr="00F6429F" w:rsidRDefault="0046704C" w:rsidP="0046704C">
      <w:pPr>
        <w:ind w:firstLine="567"/>
        <w:jc w:val="both"/>
      </w:pPr>
      <w:r w:rsidRPr="00F6429F">
        <w:rPr>
          <w:b/>
          <w:bCs/>
        </w:rPr>
        <w:t xml:space="preserve">Чл. 32 </w:t>
      </w:r>
      <w:r w:rsidRPr="00F6429F">
        <w:rPr>
          <w:bCs/>
        </w:rPr>
        <w:t xml:space="preserve">ИЗПЪЛНИТЕЛЯТ </w:t>
      </w:r>
      <w:r w:rsidRPr="00F6429F">
        <w:t xml:space="preserve">се задължава в гаранционните срокове да отстранява всички проявени дефекти в изпълнените </w:t>
      </w:r>
      <w:r w:rsidR="00B31D4B">
        <w:t>СМР</w:t>
      </w:r>
      <w:r w:rsidRPr="00F6429F">
        <w:t xml:space="preserve"> на обекта в съответствие с договора. </w:t>
      </w:r>
    </w:p>
    <w:p w:rsidR="0046704C" w:rsidRPr="00EA48AF" w:rsidRDefault="0046704C" w:rsidP="0046704C">
      <w:pPr>
        <w:ind w:firstLine="567"/>
        <w:jc w:val="both"/>
      </w:pPr>
      <w:r w:rsidRPr="00F6429F">
        <w:rPr>
          <w:b/>
          <w:color w:val="000000"/>
        </w:rPr>
        <w:t>Чл. 33</w:t>
      </w:r>
      <w:r w:rsidRPr="00F6429F">
        <w:rPr>
          <w:b/>
          <w:bCs/>
          <w:color w:val="000000"/>
        </w:rPr>
        <w:t xml:space="preserve"> </w:t>
      </w:r>
      <w:r w:rsidRPr="00F6429F">
        <w:rPr>
          <w:bCs/>
          <w:color w:val="000000"/>
        </w:rPr>
        <w:t xml:space="preserve">ИЗПЪЛНИТЕЛЯТ </w:t>
      </w:r>
      <w:r w:rsidRPr="00F6429F">
        <w:rPr>
          <w:color w:val="000000"/>
        </w:rPr>
        <w:t xml:space="preserve">е длъжен </w:t>
      </w:r>
      <w:r w:rsidRPr="00EA48AF">
        <w:t>да отстранява всички недостатъци, получени в резултат на неизпълнение на негови задължения по договора, констатирани от ВЪЗЛОЖИТЕЛЯ, в разумен срок определен от страните.</w:t>
      </w:r>
    </w:p>
    <w:p w:rsidR="0046704C" w:rsidRPr="00EA48AF" w:rsidRDefault="0046704C" w:rsidP="0046704C">
      <w:pPr>
        <w:shd w:val="clear" w:color="auto" w:fill="FFFFFF"/>
        <w:autoSpaceDE w:val="0"/>
        <w:ind w:firstLine="567"/>
        <w:jc w:val="both"/>
      </w:pPr>
      <w:r w:rsidRPr="00EA48AF">
        <w:rPr>
          <w:b/>
          <w:bCs/>
        </w:rPr>
        <w:t>Чл. 34</w:t>
      </w:r>
      <w:r w:rsidRPr="00EA48AF">
        <w:t xml:space="preserve"> </w:t>
      </w:r>
      <w:r w:rsidRPr="00EA48AF">
        <w:rPr>
          <w:bCs/>
        </w:rPr>
        <w:t>ИЗПЪЛНИТЕЛЯТ</w:t>
      </w:r>
      <w:r w:rsidRPr="00EA48AF">
        <w:t xml:space="preserve"> е длъжен да отстранява за своя сметка всички недостатъци, възникнали от неговата работа в рамките на гаранционните срокове.</w:t>
      </w:r>
    </w:p>
    <w:p w:rsidR="0046704C" w:rsidRPr="00EA48AF" w:rsidRDefault="0046704C" w:rsidP="0046704C">
      <w:pPr>
        <w:shd w:val="clear" w:color="auto" w:fill="FFFFFF"/>
        <w:autoSpaceDE w:val="0"/>
        <w:ind w:firstLine="567"/>
        <w:jc w:val="both"/>
      </w:pPr>
    </w:p>
    <w:p w:rsidR="0046704C" w:rsidRPr="00EA48AF" w:rsidRDefault="007D1784" w:rsidP="0046704C">
      <w:pPr>
        <w:jc w:val="center"/>
        <w:rPr>
          <w:b/>
        </w:rPr>
      </w:pPr>
      <w:r w:rsidRPr="00EA48AF">
        <w:rPr>
          <w:b/>
        </w:rPr>
        <w:t>VІІ. Гаранция за изпълнение. Гаранция за авансово плащане</w:t>
      </w:r>
    </w:p>
    <w:p w:rsidR="0046704C" w:rsidRPr="00EA48AF" w:rsidRDefault="0046704C" w:rsidP="0046704C">
      <w:pPr>
        <w:jc w:val="center"/>
        <w:rPr>
          <w:b/>
        </w:rPr>
      </w:pPr>
    </w:p>
    <w:p w:rsidR="0046704C" w:rsidRDefault="0046704C" w:rsidP="0046704C">
      <w:pPr>
        <w:ind w:firstLine="567"/>
        <w:jc w:val="both"/>
      </w:pPr>
      <w:r w:rsidRPr="00EA48AF">
        <w:rPr>
          <w:b/>
          <w:bCs/>
        </w:rPr>
        <w:t>Чл. 35</w:t>
      </w:r>
      <w:r w:rsidRPr="00EA48AF">
        <w:rPr>
          <w:b/>
        </w:rPr>
        <w:t xml:space="preserve"> </w:t>
      </w:r>
      <w:r w:rsidRPr="00EA48AF">
        <w:t>(1) ИЗПЪЛНИТЕЛЯТ гарантира изпълнението на произтичащите от настоящия договор свои задължения с представена към момента на сключване на настоящия договор гаранция за изпълнение в размер на .</w:t>
      </w:r>
      <w:r w:rsidR="006C725D">
        <w:t>.........</w:t>
      </w:r>
      <w:r w:rsidRPr="00EA48AF">
        <w:t xml:space="preserve">............ лв. </w:t>
      </w:r>
      <w:r w:rsidR="00541995">
        <w:t>(</w:t>
      </w:r>
      <w:r w:rsidRPr="00EA48AF">
        <w:t>.........................</w:t>
      </w:r>
      <w:r w:rsidR="00541995">
        <w:t>)</w:t>
      </w:r>
      <w:r w:rsidRPr="00EA48AF">
        <w:t xml:space="preserve">, представляваща </w:t>
      </w:r>
      <w:r w:rsidR="00614DCF" w:rsidRPr="00614DCF">
        <w:t xml:space="preserve">5% (пет процента) </w:t>
      </w:r>
      <w:r w:rsidRPr="00EA48AF">
        <w:t>от посочената в чл. 2, ал. 1 стойност на договора</w:t>
      </w:r>
      <w:r w:rsidR="0004309C" w:rsidRPr="00EA48AF">
        <w:t xml:space="preserve"> без ДДС</w:t>
      </w:r>
      <w:r w:rsidRPr="00EA48AF">
        <w:t>.</w:t>
      </w:r>
    </w:p>
    <w:p w:rsidR="00120411" w:rsidRPr="00EA48AF" w:rsidRDefault="00120411" w:rsidP="0046704C">
      <w:pPr>
        <w:ind w:firstLine="567"/>
        <w:jc w:val="both"/>
      </w:pPr>
      <w:r w:rsidRPr="00EA48AF">
        <w:t>(</w:t>
      </w:r>
      <w:r w:rsidR="006C725D">
        <w:t>2</w:t>
      </w:r>
      <w:r w:rsidRPr="00EA48AF">
        <w:t xml:space="preserve">) ИЗПЪЛНИТЕЛЯТ предоставя гаранция за обезпечаване на авансовото плащане в размер на </w:t>
      </w:r>
      <w:r w:rsidR="006C725D">
        <w:t>2</w:t>
      </w:r>
      <w:r w:rsidR="00541995">
        <w:t>0</w:t>
      </w:r>
      <w:r w:rsidRPr="00EA48AF">
        <w:t xml:space="preserve"> % (</w:t>
      </w:r>
      <w:r w:rsidR="006C725D">
        <w:t>два</w:t>
      </w:r>
      <w:r w:rsidR="00541995">
        <w:t>десет</w:t>
      </w:r>
      <w:r w:rsidRPr="00EA48AF">
        <w:t xml:space="preserve"> процента) от цената на Договора по чл.</w:t>
      </w:r>
      <w:r w:rsidR="00541995">
        <w:t xml:space="preserve"> </w:t>
      </w:r>
      <w:r w:rsidRPr="00EA48AF">
        <w:t xml:space="preserve">2, ал.1 </w:t>
      </w:r>
      <w:r w:rsidR="0004309C" w:rsidRPr="00EA48AF">
        <w:t xml:space="preserve">с </w:t>
      </w:r>
      <w:r w:rsidR="00541995">
        <w:t xml:space="preserve">включен </w:t>
      </w:r>
      <w:r w:rsidR="0004309C" w:rsidRPr="00EA48AF">
        <w:t xml:space="preserve">ДДС </w:t>
      </w:r>
      <w:r w:rsidRPr="00EA48AF">
        <w:t xml:space="preserve">или сумата от </w:t>
      </w:r>
      <w:r w:rsidR="007F5189" w:rsidRPr="00EA48AF">
        <w:t>…………………….</w:t>
      </w:r>
      <w:r w:rsidRPr="00EA48AF">
        <w:t xml:space="preserve"> (</w:t>
      </w:r>
      <w:r w:rsidR="007F5189" w:rsidRPr="00EA48AF">
        <w:t>…………………………………..</w:t>
      </w:r>
      <w:r w:rsidRPr="00EA48AF">
        <w:t>) лева.</w:t>
      </w:r>
    </w:p>
    <w:p w:rsidR="00AD3000" w:rsidRPr="00EA48AF" w:rsidRDefault="0046704C" w:rsidP="00AD3000">
      <w:pPr>
        <w:ind w:firstLine="540"/>
        <w:jc w:val="both"/>
      </w:pPr>
      <w:r w:rsidRPr="00EA48AF">
        <w:t>(</w:t>
      </w:r>
      <w:r w:rsidR="00AD3000" w:rsidRPr="00EA48AF">
        <w:t>3</w:t>
      </w:r>
      <w:r w:rsidRPr="00EA48AF">
        <w:t xml:space="preserve">) </w:t>
      </w:r>
      <w:r w:rsidR="00AD3000" w:rsidRPr="00EA48AF">
        <w:t>ИЗПЪЛНИТЕЛЯТ представя документи за внесени гаранции за изпълнение на Договора към датата на сключването му</w:t>
      </w:r>
      <w:r w:rsidR="002C49F1" w:rsidRPr="00EA48AF">
        <w:t>, а за гарантиране на авансовото плащане – преди предоставянето на аванса</w:t>
      </w:r>
      <w:r w:rsidR="00AD3000" w:rsidRPr="00EA48AF">
        <w:t>.</w:t>
      </w:r>
    </w:p>
    <w:p w:rsidR="0046704C" w:rsidRPr="00F6429F" w:rsidRDefault="0046704C" w:rsidP="00AD3000">
      <w:pPr>
        <w:ind w:firstLine="540"/>
        <w:jc w:val="both"/>
      </w:pPr>
      <w:r w:rsidRPr="00EA48AF">
        <w:rPr>
          <w:b/>
        </w:rPr>
        <w:t xml:space="preserve">Чл. 36 </w:t>
      </w:r>
      <w:r w:rsidRPr="00EA48AF">
        <w:t>(1) ИЗПЪЛНИТЕЛЯТ избира формата на гаранцията измежду една от следните: парична сума внесена по банковата сметка на ВЪЗЛОЖИТЕЛЯ; банкова гаранция</w:t>
      </w:r>
      <w:r w:rsidRPr="00F6429F">
        <w:t xml:space="preserve">; или застраховка, която обезпечава изпълнението чрез покритие на отговорността на ИЗПЪЛНИТЕЛЯ. </w:t>
      </w:r>
    </w:p>
    <w:p w:rsidR="004F7EC1" w:rsidRDefault="0046704C" w:rsidP="006C725D">
      <w:pPr>
        <w:ind w:firstLine="567"/>
        <w:jc w:val="both"/>
        <w:rPr>
          <w:highlight w:val="yellow"/>
        </w:rPr>
      </w:pPr>
      <w:r w:rsidRPr="00F6429F">
        <w:t xml:space="preserve">(2) Когато гаранцията се представя във вид на парична сума, то тя се внася по следната банкова сметка на ВЪЗЛОЖИТЕЛЯ: </w:t>
      </w:r>
    </w:p>
    <w:p w:rsidR="004F7EC1" w:rsidRPr="004F7EC1" w:rsidRDefault="004F7EC1" w:rsidP="005613CE">
      <w:pPr>
        <w:suppressAutoHyphens/>
        <w:ind w:firstLine="567"/>
        <w:jc w:val="both"/>
        <w:rPr>
          <w:iCs/>
          <w:lang w:eastAsia="ar-SA"/>
        </w:rPr>
      </w:pPr>
      <w:r w:rsidRPr="004F7EC1">
        <w:rPr>
          <w:iCs/>
          <w:lang w:eastAsia="ar-SA"/>
        </w:rPr>
        <w:t xml:space="preserve">УМБАЛ „Света Марина“ ЕАД </w:t>
      </w:r>
    </w:p>
    <w:p w:rsidR="004F7EC1" w:rsidRPr="004F7EC1" w:rsidRDefault="004F7EC1" w:rsidP="005613CE">
      <w:pPr>
        <w:suppressAutoHyphens/>
        <w:ind w:firstLine="567"/>
        <w:jc w:val="both"/>
        <w:rPr>
          <w:iCs/>
          <w:lang w:eastAsia="ar-SA"/>
        </w:rPr>
      </w:pPr>
      <w:r w:rsidRPr="004F7EC1">
        <w:rPr>
          <w:iCs/>
          <w:lang w:eastAsia="ar-SA"/>
        </w:rPr>
        <w:t>Банка ДСК - Варна</w:t>
      </w:r>
    </w:p>
    <w:p w:rsidR="004F7EC1" w:rsidRPr="004F7EC1" w:rsidRDefault="004F7EC1" w:rsidP="005613CE">
      <w:pPr>
        <w:suppressAutoHyphens/>
        <w:ind w:firstLine="567"/>
        <w:jc w:val="both"/>
        <w:rPr>
          <w:iCs/>
          <w:lang w:val="en-US" w:eastAsia="ar-SA"/>
        </w:rPr>
      </w:pPr>
      <w:r w:rsidRPr="004F7EC1">
        <w:rPr>
          <w:iCs/>
          <w:lang w:val="en-US" w:eastAsia="ar-SA"/>
        </w:rPr>
        <w:t>IBAN</w:t>
      </w:r>
      <w:r w:rsidRPr="004F7EC1">
        <w:rPr>
          <w:iCs/>
          <w:lang w:eastAsia="ar-SA"/>
        </w:rPr>
        <w:t xml:space="preserve">: </w:t>
      </w:r>
      <w:r w:rsidRPr="004F7EC1">
        <w:rPr>
          <w:iCs/>
          <w:lang w:val="en-US" w:eastAsia="ar-SA"/>
        </w:rPr>
        <w:t>BG41 STSA 9300 0021 8339 55</w:t>
      </w:r>
    </w:p>
    <w:p w:rsidR="004F7EC1" w:rsidRDefault="004F7EC1" w:rsidP="005613CE">
      <w:pPr>
        <w:ind w:firstLine="567"/>
        <w:jc w:val="both"/>
      </w:pPr>
      <w:r w:rsidRPr="004F7EC1">
        <w:rPr>
          <w:iCs/>
          <w:lang w:val="en-US" w:eastAsia="ar-SA"/>
        </w:rPr>
        <w:t>BIC</w:t>
      </w:r>
      <w:r w:rsidRPr="004F7EC1">
        <w:rPr>
          <w:iCs/>
          <w:lang w:eastAsia="ar-SA"/>
        </w:rPr>
        <w:t>:</w:t>
      </w:r>
      <w:r w:rsidRPr="004F7EC1">
        <w:rPr>
          <w:iCs/>
          <w:lang w:val="en-US" w:eastAsia="ar-SA"/>
        </w:rPr>
        <w:t xml:space="preserve"> STSABGSF</w:t>
      </w:r>
    </w:p>
    <w:p w:rsidR="0046704C" w:rsidRPr="00F6429F" w:rsidRDefault="004F7EC1" w:rsidP="004F7EC1">
      <w:pPr>
        <w:jc w:val="both"/>
      </w:pPr>
      <w:r>
        <w:t>В</w:t>
      </w:r>
      <w:r w:rsidR="0046704C" w:rsidRPr="00F6429F">
        <w:t>сички банкови разходи, свързани с преводите на сумата са за сметка на ИЗПЪЛНИТЕЛЯ;</w:t>
      </w:r>
    </w:p>
    <w:p w:rsidR="0046704C" w:rsidRPr="006957A2" w:rsidRDefault="0046704C" w:rsidP="0046704C">
      <w:pPr>
        <w:shd w:val="clear" w:color="auto" w:fill="FFFFFF"/>
        <w:autoSpaceDE w:val="0"/>
        <w:ind w:firstLine="567"/>
        <w:jc w:val="both"/>
      </w:pPr>
      <w:r w:rsidRPr="00F6429F">
        <w:t xml:space="preserve">(3) Когато ИЗПЪЛНИТЕЛЯТ представя банкова гаранция се представя оригиналът й, като тя е безусловна, неотменяема и непрехвърляема като покрива 100 % (сто процента) от стойността на гаранцията за </w:t>
      </w:r>
      <w:r w:rsidRPr="006957A2">
        <w:t>изпълнението му</w:t>
      </w:r>
      <w:r w:rsidR="00A747EC" w:rsidRPr="006957A2">
        <w:t xml:space="preserve"> и/или от гаранцията за обезпечаване на авансовото плащане</w:t>
      </w:r>
      <w:r w:rsidRPr="006957A2">
        <w:t xml:space="preserve"> със срок на валидност, срока на действие на договора, плюс 30 (тридесет) </w:t>
      </w:r>
      <w:r w:rsidR="00D8566F">
        <w:t xml:space="preserve">календарни </w:t>
      </w:r>
      <w:r w:rsidRPr="006957A2">
        <w:t>дни</w:t>
      </w:r>
      <w:r w:rsidR="00A851EA" w:rsidRPr="006957A2">
        <w:t xml:space="preserve"> и </w:t>
      </w:r>
      <w:r w:rsidR="00A851EA" w:rsidRPr="006957A2">
        <w:lastRenderedPageBreak/>
        <w:t xml:space="preserve">срокът за усвояване на авансовото плащане плюс 15 (петнадесет) </w:t>
      </w:r>
      <w:r w:rsidR="00D8566F">
        <w:t xml:space="preserve">календарни </w:t>
      </w:r>
      <w:r w:rsidR="00A851EA" w:rsidRPr="006957A2">
        <w:t xml:space="preserve">дни </w:t>
      </w:r>
      <w:r w:rsidR="004F7EC1">
        <w:t xml:space="preserve">- </w:t>
      </w:r>
      <w:r w:rsidR="00A851EA" w:rsidRPr="006957A2">
        <w:t>за гаранцията обезпечаваща авансовото плащане</w:t>
      </w:r>
      <w:r w:rsidR="00690B49" w:rsidRPr="006957A2">
        <w:t>, като при необходимост срокът на валидност на банковата гаранция се удължава или се издава нова.</w:t>
      </w:r>
    </w:p>
    <w:p w:rsidR="0046704C" w:rsidRPr="006957A2" w:rsidRDefault="0046704C" w:rsidP="006C725D">
      <w:pPr>
        <w:ind w:firstLine="567"/>
        <w:jc w:val="both"/>
      </w:pPr>
      <w:r w:rsidRPr="006957A2">
        <w:t>(4) Страните се съгласяват в случай на учредяване на банкова гаранция, тя да съдържа условие, че при първо поискване банката следва да заплати сумата по гаранцията независимо от направените възражения и защита, възникващи във връзка с основните задължения.</w:t>
      </w:r>
    </w:p>
    <w:p w:rsidR="0046704C" w:rsidRPr="006957A2" w:rsidRDefault="0046704C" w:rsidP="006C725D">
      <w:pPr>
        <w:ind w:firstLine="567"/>
        <w:jc w:val="both"/>
      </w:pPr>
      <w:r w:rsidRPr="006957A2">
        <w:t>(5) Всички банкови разходи, свързани с обслужването на превода на гаранцията, включително при нейното възстановяване, са за сметка на ИЗПЪЛНИТЕЛЯ.</w:t>
      </w:r>
    </w:p>
    <w:p w:rsidR="0046704C" w:rsidRPr="006957A2" w:rsidRDefault="0046704C" w:rsidP="006C725D">
      <w:pPr>
        <w:ind w:firstLine="567"/>
        <w:jc w:val="both"/>
      </w:pPr>
      <w:r w:rsidRPr="006957A2">
        <w:t xml:space="preserve">(6) Застраховката, която обезпечава изпълнението, чрез покритие на отговорността на ИЗПЪЛНИТЕЛЯ, е със срок на валидност – срока на действие на договора, плюс 30 (тридесет) </w:t>
      </w:r>
      <w:r w:rsidR="00D8566F">
        <w:t xml:space="preserve">календарни </w:t>
      </w:r>
      <w:r w:rsidRPr="006957A2">
        <w:t>дни</w:t>
      </w:r>
      <w:r w:rsidR="007E722A" w:rsidRPr="006957A2">
        <w:t xml:space="preserve">, съответно, застраховката, която обезпечава авансовото плащане е със срок до усвояване на авансовото плащане плюс 15 (петнадесет) </w:t>
      </w:r>
      <w:r w:rsidR="00D8566F">
        <w:t xml:space="preserve">календарни </w:t>
      </w:r>
      <w:r w:rsidR="007E722A" w:rsidRPr="006957A2">
        <w:t>дни</w:t>
      </w:r>
      <w:r w:rsidR="008F1DA3" w:rsidRPr="006957A2">
        <w:t xml:space="preserve">, като при необходимост срокът на валидност на </w:t>
      </w:r>
      <w:r w:rsidR="0085593F" w:rsidRPr="006957A2">
        <w:t>застраховката</w:t>
      </w:r>
      <w:r w:rsidR="008F1DA3" w:rsidRPr="006957A2">
        <w:t xml:space="preserve"> се удължава или се издава нова</w:t>
      </w:r>
      <w:r w:rsidRPr="006957A2">
        <w:t xml:space="preserve">. ВЪЗЛОЖИТЕЛЯТ следва да бъде посочен като трето ползващо се лице по тази застраховка. Застраховката следва да покрива отговорността на ИЗПЪЛНИТЕЛЯ при пълно или частично неизпълнение на договора, </w:t>
      </w:r>
      <w:r w:rsidR="00E01A7C" w:rsidRPr="006957A2">
        <w:t xml:space="preserve">съответно при неусвояване или невръщане на авансовото плащане, </w:t>
      </w:r>
      <w:r w:rsidRPr="006957A2">
        <w:t xml:space="preserve">и не може да бъде използвана за обезпечение на неговата отговорността по друг договор. </w:t>
      </w:r>
      <w:r w:rsidR="00973A60" w:rsidRPr="006957A2">
        <w:t xml:space="preserve">Застраховката следва да съдържа задължение на застрахователя за безусловно плащане при първо писмено искане третото ползващо се лице. </w:t>
      </w:r>
      <w:r w:rsidRPr="006957A2">
        <w:t>Разходите по сключването на застрахователния договор и поддържането на валидността на застраховката за изисквания срок, както и по всяко изплащане на застрахователно обезщетение в полза на ВЪЗЛОЖИТЕЛЯ, при наличие на основание за това, са за сметка на ИЗПЪЛНИТЕЛЯ.</w:t>
      </w:r>
    </w:p>
    <w:p w:rsidR="00135DC4" w:rsidRPr="003402E6" w:rsidRDefault="00135DC4" w:rsidP="00135DC4">
      <w:pPr>
        <w:ind w:firstLine="567"/>
        <w:jc w:val="both"/>
      </w:pPr>
      <w:r w:rsidRPr="006957A2">
        <w:rPr>
          <w:b/>
        </w:rPr>
        <w:t xml:space="preserve">Чл. 37 </w:t>
      </w:r>
      <w:r w:rsidRPr="006957A2">
        <w:t>(1)</w:t>
      </w:r>
      <w:r w:rsidRPr="006957A2">
        <w:rPr>
          <w:b/>
        </w:rPr>
        <w:t xml:space="preserve"> </w:t>
      </w:r>
      <w:r w:rsidRPr="006957A2">
        <w:t xml:space="preserve">При пълно, точно и </w:t>
      </w:r>
      <w:r w:rsidRPr="003402E6">
        <w:t xml:space="preserve">навременно изпълнение на задълженията по договора гаранцията за изпълнение се възстановява в пълен размер в рамките на 30 </w:t>
      </w:r>
      <w:r>
        <w:t>(</w:t>
      </w:r>
      <w:r w:rsidRPr="003402E6">
        <w:t>тридесет</w:t>
      </w:r>
      <w:r>
        <w:t>)</w:t>
      </w:r>
      <w:r w:rsidRPr="003402E6">
        <w:t xml:space="preserve"> календарни дни след изтичане на срока на договора или прекратяване на действието му, след уреждането на всички финансови претенции между страните.</w:t>
      </w:r>
    </w:p>
    <w:p w:rsidR="00135DC4" w:rsidRPr="003402E6" w:rsidRDefault="00135DC4" w:rsidP="00135DC4">
      <w:pPr>
        <w:ind w:firstLine="567"/>
        <w:jc w:val="both"/>
      </w:pPr>
      <w:r w:rsidRPr="003402E6">
        <w:t xml:space="preserve">(2) ВЪЗЛОЖИТЕЛЯТ освобождава гаранцията обезпечаваща авансовото плащане в срок до 3 (три) </w:t>
      </w:r>
      <w:r w:rsidR="00D8566F">
        <w:t xml:space="preserve">работни </w:t>
      </w:r>
      <w:r w:rsidRPr="003402E6">
        <w:t>дни след усвояване или връщане на аванса, като авансът се счита за усвоен след подписване на протокол от представители на двете страни по договора</w:t>
      </w:r>
      <w:r w:rsidR="00E9542F">
        <w:t xml:space="preserve"> и извършващия строителен надзор</w:t>
      </w:r>
      <w:r w:rsidRPr="003402E6">
        <w:t>, удостоверяващ извършването на С</w:t>
      </w:r>
      <w:r>
        <w:t>М</w:t>
      </w:r>
      <w:r w:rsidRPr="003402E6">
        <w:t>Р на стойност не по-малка от стойността на предоставения аванс.</w:t>
      </w:r>
    </w:p>
    <w:p w:rsidR="00135DC4" w:rsidRPr="00F6429F" w:rsidRDefault="00135DC4" w:rsidP="00135DC4">
      <w:pPr>
        <w:ind w:firstLine="567"/>
        <w:jc w:val="both"/>
      </w:pPr>
      <w:r w:rsidRPr="003402E6">
        <w:rPr>
          <w:bCs/>
        </w:rPr>
        <w:t>(3)</w:t>
      </w:r>
      <w:r w:rsidRPr="003402E6">
        <w:t xml:space="preserve"> Гаранциите не се освобождават от </w:t>
      </w:r>
      <w:r w:rsidRPr="003402E6">
        <w:rPr>
          <w:bCs/>
        </w:rPr>
        <w:t>ВЪЗЛОЖИТЕЛЯ</w:t>
      </w:r>
      <w:r w:rsidRPr="003402E6">
        <w:t xml:space="preserve">, ако в процеса на изпълнение на договора е възникнал спор между страните относно неизпълнение на задълженията на </w:t>
      </w:r>
      <w:r w:rsidRPr="003402E6">
        <w:rPr>
          <w:bCs/>
        </w:rPr>
        <w:t xml:space="preserve">ИЗПЪЛНИТЕЛЯ </w:t>
      </w:r>
      <w:r w:rsidRPr="003402E6">
        <w:t>и въпросът е отнесен за решаване пред съд. При решаване на спора в полза на ВЪЗЛОЖИТЕЛЯ той може да пристъпи към усвояване на гаранцията.</w:t>
      </w:r>
    </w:p>
    <w:p w:rsidR="00135DC4" w:rsidRPr="00F6429F" w:rsidRDefault="00135DC4" w:rsidP="00135DC4">
      <w:pPr>
        <w:ind w:firstLine="567"/>
        <w:jc w:val="both"/>
      </w:pPr>
      <w:r w:rsidRPr="00F6429F">
        <w:rPr>
          <w:bCs/>
        </w:rPr>
        <w:t>(</w:t>
      </w:r>
      <w:r>
        <w:rPr>
          <w:bCs/>
        </w:rPr>
        <w:t>4</w:t>
      </w:r>
      <w:r w:rsidRPr="00F6429F">
        <w:rPr>
          <w:bCs/>
        </w:rPr>
        <w:t>)</w:t>
      </w:r>
      <w:r w:rsidRPr="00F6429F">
        <w:t xml:space="preserve"> Обслужването на </w:t>
      </w:r>
      <w:r w:rsidRPr="006957A2">
        <w:t>гаранциите, таксите</w:t>
      </w:r>
      <w:r w:rsidRPr="00F6429F">
        <w:t xml:space="preserve"> и други плащания по тях, банковите преводи, комисионните, както и поддържането на банковите гаранции за изпълнение на целия период на действие, са за сметка на </w:t>
      </w:r>
      <w:r w:rsidRPr="00F6429F">
        <w:rPr>
          <w:bCs/>
        </w:rPr>
        <w:t>ИЗПЪЛНИТЕЛЯ</w:t>
      </w:r>
      <w:r w:rsidRPr="00F6429F">
        <w:t xml:space="preserve">. </w:t>
      </w:r>
    </w:p>
    <w:p w:rsidR="00135DC4" w:rsidRPr="00F6429F" w:rsidRDefault="00135DC4" w:rsidP="00135DC4">
      <w:pPr>
        <w:ind w:firstLine="567"/>
        <w:jc w:val="both"/>
        <w:rPr>
          <w:bCs/>
        </w:rPr>
      </w:pPr>
      <w:r w:rsidRPr="00F6429F">
        <w:rPr>
          <w:bCs/>
        </w:rPr>
        <w:t>(</w:t>
      </w:r>
      <w:r>
        <w:rPr>
          <w:bCs/>
        </w:rPr>
        <w:t>5</w:t>
      </w:r>
      <w:r w:rsidRPr="00F6429F">
        <w:rPr>
          <w:bCs/>
        </w:rPr>
        <w:t>) В случай на представена гаранция под формата на парична сума, ВЪЗЛОЖИТЕЛЯТ освобождава гаранцията, без да начислява лихви, при прекратяване на договора, след уреждане на всички финансови претенции между страните</w:t>
      </w:r>
      <w:r w:rsidRPr="00F6429F">
        <w:t>. Освобождаването се извършва чрез превеждане по банкова сметка на ИЗПЪЛНИТЕЛЯ.</w:t>
      </w:r>
    </w:p>
    <w:p w:rsidR="00135DC4" w:rsidRPr="00F6429F" w:rsidRDefault="00135DC4" w:rsidP="00135DC4">
      <w:pPr>
        <w:ind w:firstLine="567"/>
        <w:jc w:val="both"/>
        <w:rPr>
          <w:bCs/>
        </w:rPr>
      </w:pPr>
      <w:r w:rsidRPr="003A57B9">
        <w:rPr>
          <w:bCs/>
        </w:rPr>
        <w:t>(</w:t>
      </w:r>
      <w:r>
        <w:rPr>
          <w:bCs/>
        </w:rPr>
        <w:t>6</w:t>
      </w:r>
      <w:r w:rsidRPr="003A57B9">
        <w:rPr>
          <w:bCs/>
        </w:rPr>
        <w:t>)</w:t>
      </w:r>
      <w:r w:rsidRPr="003A57B9">
        <w:t xml:space="preserve"> </w:t>
      </w:r>
      <w:bookmarkStart w:id="6" w:name="_Hlk12544589"/>
      <w:r w:rsidRPr="003A57B9">
        <w:t xml:space="preserve">В случай, че гаранцията за изпълнение е под формата на банкова гаранция, същата се издава с валидност към датата на сключване на договора за срок от срока на действие на договора, плюс 30 (тридесет) </w:t>
      </w:r>
      <w:r w:rsidR="00D8566F">
        <w:t xml:space="preserve">календарни </w:t>
      </w:r>
      <w:r w:rsidRPr="003A57B9">
        <w:t>дни с възможност за удължаване до цялостно изпълнение на задълженията по договора.</w:t>
      </w:r>
      <w:bookmarkEnd w:id="6"/>
      <w:r w:rsidRPr="003A57B9">
        <w:t xml:space="preserve"> Новият документ се представя на ВЪЗЛОЖИТЕЛЯ не по-късно от 10 </w:t>
      </w:r>
      <w:r w:rsidR="00D8566F">
        <w:t xml:space="preserve">(десет) </w:t>
      </w:r>
      <w:r w:rsidRPr="003A57B9">
        <w:t>календарни дни преди изтичане валидността на предходната банкова гаранция. Освобождаването на банковата гаранция за изпълнение става автоматично, с изтичане на срока й за валидност</w:t>
      </w:r>
      <w:r w:rsidRPr="003A57B9">
        <w:rPr>
          <w:bCs/>
        </w:rPr>
        <w:t>.</w:t>
      </w:r>
      <w:r w:rsidRPr="00F6429F">
        <w:rPr>
          <w:bCs/>
        </w:rPr>
        <w:t xml:space="preserve"> </w:t>
      </w:r>
    </w:p>
    <w:p w:rsidR="00500F48" w:rsidRPr="00500F48" w:rsidRDefault="00500F48" w:rsidP="00135DC4">
      <w:pPr>
        <w:ind w:firstLine="567"/>
        <w:jc w:val="both"/>
        <w:rPr>
          <w:bCs/>
        </w:rPr>
      </w:pPr>
      <w:r>
        <w:rPr>
          <w:bCs/>
        </w:rPr>
        <w:t xml:space="preserve">(7) </w:t>
      </w:r>
      <w:r w:rsidR="00135DC4" w:rsidRPr="00135DC4">
        <w:rPr>
          <w:bCs/>
        </w:rPr>
        <w:t xml:space="preserve">В случай, че гаранцията за изпълнение е под формата на </w:t>
      </w:r>
      <w:r w:rsidR="00135DC4">
        <w:rPr>
          <w:bCs/>
        </w:rPr>
        <w:t>застраховка</w:t>
      </w:r>
      <w:r w:rsidR="00135DC4" w:rsidRPr="00135DC4">
        <w:rPr>
          <w:bCs/>
        </w:rPr>
        <w:t xml:space="preserve">, същата се издава с валидност към датата на сключване на договора за срок от срока на действие на договора, плюс 30 (тридесет) </w:t>
      </w:r>
      <w:r w:rsidR="00D8566F">
        <w:rPr>
          <w:bCs/>
        </w:rPr>
        <w:t xml:space="preserve">календарни </w:t>
      </w:r>
      <w:r w:rsidR="00135DC4" w:rsidRPr="00135DC4">
        <w:rPr>
          <w:bCs/>
        </w:rPr>
        <w:t xml:space="preserve">дни с възможност за удължаване до цялостно изпълнение на </w:t>
      </w:r>
      <w:r w:rsidR="00135DC4" w:rsidRPr="00135DC4">
        <w:rPr>
          <w:bCs/>
        </w:rPr>
        <w:lastRenderedPageBreak/>
        <w:t>задълженията по договора.</w:t>
      </w:r>
      <w:r w:rsidR="00135DC4">
        <w:rPr>
          <w:bCs/>
        </w:rPr>
        <w:t xml:space="preserve"> </w:t>
      </w:r>
      <w:r w:rsidRPr="00500F48">
        <w:rPr>
          <w:bCs/>
        </w:rPr>
        <w:t xml:space="preserve">Новият документ се представя на ВЪЗЛОЖИТЕЛЯ не по-късно от 10 </w:t>
      </w:r>
      <w:r w:rsidR="00BE34F2">
        <w:rPr>
          <w:bCs/>
        </w:rPr>
        <w:t xml:space="preserve">(десет) </w:t>
      </w:r>
      <w:r w:rsidRPr="00500F48">
        <w:rPr>
          <w:bCs/>
        </w:rPr>
        <w:t xml:space="preserve">календарни дни преди изтичане валидността на предходната </w:t>
      </w:r>
      <w:r>
        <w:rPr>
          <w:bCs/>
        </w:rPr>
        <w:t>застраховка</w:t>
      </w:r>
      <w:r w:rsidRPr="00500F48">
        <w:rPr>
          <w:bCs/>
        </w:rPr>
        <w:t xml:space="preserve">. Освобождаването на </w:t>
      </w:r>
      <w:r>
        <w:rPr>
          <w:bCs/>
        </w:rPr>
        <w:t>застраховката</w:t>
      </w:r>
      <w:r w:rsidRPr="00500F48">
        <w:rPr>
          <w:bCs/>
        </w:rPr>
        <w:t xml:space="preserve"> за изпълнение става автоматично, с изтичане на срока й за валидност. </w:t>
      </w:r>
    </w:p>
    <w:p w:rsidR="003A57B9" w:rsidRPr="006957A2" w:rsidRDefault="0046704C" w:rsidP="00500F48">
      <w:pPr>
        <w:ind w:firstLine="567"/>
        <w:jc w:val="both"/>
        <w:rPr>
          <w:bCs/>
        </w:rPr>
      </w:pPr>
      <w:r w:rsidRPr="00F6429F">
        <w:rPr>
          <w:b/>
          <w:bCs/>
        </w:rPr>
        <w:t>Чл. 38</w:t>
      </w:r>
      <w:r w:rsidRPr="00F6429F">
        <w:rPr>
          <w:bCs/>
        </w:rPr>
        <w:t xml:space="preserve"> </w:t>
      </w:r>
      <w:r w:rsidR="003A57B9" w:rsidRPr="003A57B9">
        <w:rPr>
          <w:bCs/>
        </w:rPr>
        <w:t xml:space="preserve">В случай че банката, </w:t>
      </w:r>
      <w:r w:rsidR="003A57B9" w:rsidRPr="006957A2">
        <w:rPr>
          <w:bCs/>
        </w:rPr>
        <w:t>издала гаранци</w:t>
      </w:r>
      <w:r w:rsidR="00DE380A" w:rsidRPr="006957A2">
        <w:rPr>
          <w:bCs/>
        </w:rPr>
        <w:t>и</w:t>
      </w:r>
      <w:r w:rsidR="003A57B9" w:rsidRPr="006957A2">
        <w:rPr>
          <w:bCs/>
        </w:rPr>
        <w:t>т</w:t>
      </w:r>
      <w:r w:rsidR="00DE380A" w:rsidRPr="006957A2">
        <w:rPr>
          <w:bCs/>
        </w:rPr>
        <w:t>е</w:t>
      </w:r>
      <w:r w:rsidR="003A57B9" w:rsidRPr="006957A2">
        <w:rPr>
          <w:bCs/>
        </w:rPr>
        <w:t xml:space="preserve">, съответно застрахователят, издал застраховката за изпълнение, </w:t>
      </w:r>
      <w:r w:rsidR="00500F48">
        <w:rPr>
          <w:bCs/>
        </w:rPr>
        <w:t>бива</w:t>
      </w:r>
      <w:r w:rsidR="003A57B9" w:rsidRPr="006957A2">
        <w:rPr>
          <w:bCs/>
        </w:rPr>
        <w:t xml:space="preserve"> обяв</w:t>
      </w:r>
      <w:r w:rsidR="00500F48">
        <w:rPr>
          <w:bCs/>
        </w:rPr>
        <w:t>ен/а</w:t>
      </w:r>
      <w:r w:rsidR="003A57B9" w:rsidRPr="006957A2">
        <w:rPr>
          <w:bCs/>
        </w:rPr>
        <w:t xml:space="preserve"> в несъстоятелност, или изпадне в неплатежоспособност/свръхзадлъжнялост, или й/му се отнеме лиценза, или откаже да заплати предявената от ВЪЗЛОЖИТЕЛЯ сума в 3 </w:t>
      </w:r>
      <w:r w:rsidR="00BE34F2">
        <w:rPr>
          <w:bCs/>
        </w:rPr>
        <w:t>(</w:t>
      </w:r>
      <w:r w:rsidR="003A57B9" w:rsidRPr="006957A2">
        <w:rPr>
          <w:bCs/>
        </w:rPr>
        <w:t>три</w:t>
      </w:r>
      <w:r w:rsidR="00BE34F2">
        <w:rPr>
          <w:bCs/>
        </w:rPr>
        <w:t>)</w:t>
      </w:r>
      <w:r w:rsidR="003A57B9" w:rsidRPr="006957A2">
        <w:rPr>
          <w:bCs/>
        </w:rPr>
        <w:t xml:space="preserve"> дневен срок, ВЪЗЛОЖИТЕЛЯТ има право да поиска, а ИЗПЪЛНИТЕЛЯТ се задължава да предостави в срок до 5 </w:t>
      </w:r>
      <w:r w:rsidR="00BE34F2">
        <w:rPr>
          <w:bCs/>
        </w:rPr>
        <w:t>(</w:t>
      </w:r>
      <w:r w:rsidR="003A57B9" w:rsidRPr="006957A2">
        <w:rPr>
          <w:bCs/>
        </w:rPr>
        <w:t>пет</w:t>
      </w:r>
      <w:r w:rsidR="00BE34F2">
        <w:rPr>
          <w:bCs/>
        </w:rPr>
        <w:t>)</w:t>
      </w:r>
      <w:r w:rsidR="003A57B9" w:rsidRPr="006957A2">
        <w:rPr>
          <w:bCs/>
        </w:rPr>
        <w:t xml:space="preserve"> работни дни от искането съответната заместваща гаранция/застраховка от друга банкова, съответно застрахователна институция.</w:t>
      </w:r>
    </w:p>
    <w:p w:rsidR="0046704C" w:rsidRPr="006957A2" w:rsidRDefault="0046704C" w:rsidP="0046704C">
      <w:pPr>
        <w:ind w:firstLine="567"/>
        <w:jc w:val="both"/>
        <w:rPr>
          <w:bCs/>
        </w:rPr>
      </w:pPr>
      <w:r w:rsidRPr="006957A2">
        <w:rPr>
          <w:b/>
        </w:rPr>
        <w:t>Чл. 39</w:t>
      </w:r>
      <w:r w:rsidRPr="006957A2">
        <w:t xml:space="preserve"> ВЪЗЛОЖИТЕЛЯТ не дължи лихви върху сумите по гаранци</w:t>
      </w:r>
      <w:r w:rsidR="00DE380A" w:rsidRPr="006957A2">
        <w:t>и</w:t>
      </w:r>
      <w:r w:rsidRPr="006957A2">
        <w:t>т</w:t>
      </w:r>
      <w:r w:rsidR="00DE380A" w:rsidRPr="006957A2">
        <w:t xml:space="preserve">е, </w:t>
      </w:r>
      <w:r w:rsidRPr="006957A2">
        <w:rPr>
          <w:bCs/>
        </w:rPr>
        <w:t xml:space="preserve">независимо от формата, под която са предоставени. </w:t>
      </w:r>
    </w:p>
    <w:p w:rsidR="0046704C" w:rsidRPr="006957A2" w:rsidRDefault="0046704C" w:rsidP="0046704C">
      <w:pPr>
        <w:ind w:firstLine="567"/>
        <w:jc w:val="both"/>
      </w:pPr>
      <w:r w:rsidRPr="006957A2">
        <w:rPr>
          <w:b/>
        </w:rPr>
        <w:t xml:space="preserve">Чл. 40 </w:t>
      </w:r>
      <w:r w:rsidRPr="006957A2">
        <w:t>(1) ВЪЗЛОЖИТЕЛЯТ има право да усвои гаранцията за изпълнение на договора при неточно изпълнение на задължения по договора от страна на ИЗПЪЛНИТЕЛЯ, в това число при едностранно прекратяване на договора от ВЪЗЛОЖИТЕЛЯ поради неизпълнение на задължения на ИЗПЪЛНИТЕЛЯ по договора.</w:t>
      </w:r>
    </w:p>
    <w:p w:rsidR="00651E20" w:rsidRPr="006957A2" w:rsidRDefault="0046704C" w:rsidP="0046704C">
      <w:pPr>
        <w:ind w:firstLine="567"/>
        <w:jc w:val="both"/>
      </w:pPr>
      <w:r w:rsidRPr="006957A2">
        <w:t xml:space="preserve">(2) </w:t>
      </w:r>
      <w:r w:rsidR="00651E20" w:rsidRPr="006957A2">
        <w:t xml:space="preserve">ВЪЗЛОЖИТЕЛЯТ има право да задържи изцяло или частично гаранцията за изпълнение и/или обезпечаваща авансовото плащане при пълно или частично неизпълнение на задълженията по настоящия </w:t>
      </w:r>
      <w:r w:rsidR="00E81DAC" w:rsidRPr="006957A2">
        <w:t>д</w:t>
      </w:r>
      <w:r w:rsidR="00651E20" w:rsidRPr="006957A2">
        <w:t xml:space="preserve">оговор от страна на ИЗПЪЛНИТЕЛЯ и/или при разваляне или прекратяване на настоящия </w:t>
      </w:r>
      <w:r w:rsidR="00E81DAC" w:rsidRPr="006957A2">
        <w:t>д</w:t>
      </w:r>
      <w:r w:rsidR="00651E20" w:rsidRPr="006957A2">
        <w:t>оговор по вина на ИЗПЪЛНИТЕЛЯ, съответно при възникване на задължения за ИЗПЪЛНИТЕЛЯ за връщане на авансово платени суми. В тези случаи, ВЪЗЛОЖИТЕЛЯТ има право да задържи от гаранцията за изпълнение суми, покриващи отговорността на ИЗПЪЛНИТЕЛЯ за неизпълнението, а от гаранцията обезпечаваща авансовото плащане – сумата в размер на авансовото плащане, при условие, че същото не е усвоено или върнато на В</w:t>
      </w:r>
      <w:r w:rsidR="00E81DAC" w:rsidRPr="006957A2">
        <w:t>ЪЗЛОЖИТЕЛЯ</w:t>
      </w:r>
      <w:r w:rsidR="00651E20" w:rsidRPr="006957A2">
        <w:t>.</w:t>
      </w:r>
    </w:p>
    <w:p w:rsidR="0046704C" w:rsidRPr="00F6429F" w:rsidRDefault="0046704C" w:rsidP="0046704C">
      <w:pPr>
        <w:ind w:firstLine="567"/>
        <w:jc w:val="both"/>
      </w:pPr>
      <w:r w:rsidRPr="006957A2">
        <w:t>(3) В случаите на усвояване на суми от гаранци</w:t>
      </w:r>
      <w:r w:rsidR="00E404C0" w:rsidRPr="006957A2">
        <w:t>и</w:t>
      </w:r>
      <w:r w:rsidRPr="006957A2">
        <w:t>т</w:t>
      </w:r>
      <w:r w:rsidR="00E404C0" w:rsidRPr="006957A2">
        <w:t>е,</w:t>
      </w:r>
      <w:r w:rsidRPr="006957A2">
        <w:t xml:space="preserve"> ИЗПЪЛНИТЕЛЯТ е длъжен в срок до 5 (пет) работни дни, считано от датата на усвояването, да възстанови размера на </w:t>
      </w:r>
      <w:r w:rsidR="00A020DB" w:rsidRPr="006957A2">
        <w:t xml:space="preserve">съответната </w:t>
      </w:r>
      <w:r w:rsidRPr="006957A2">
        <w:t>гаранция. Ако ИЗПЪЛНИТЕЛЯТ не възстанови размера на гаранцията, ВЪЗЛОЖИТЕЛЯТ има право да прекрати договора, след като даде достатъчен</w:t>
      </w:r>
      <w:r w:rsidRPr="00F6429F">
        <w:t xml:space="preserve"> срок за изпълнение на задължението за възстановяване, но не повече от 30 (тридесет)</w:t>
      </w:r>
      <w:r w:rsidR="00D8566F">
        <w:t xml:space="preserve"> календарни</w:t>
      </w:r>
      <w:r w:rsidRPr="00F6429F">
        <w:t xml:space="preserve"> дни.</w:t>
      </w:r>
    </w:p>
    <w:p w:rsidR="0046704C" w:rsidRPr="00F6429F" w:rsidRDefault="0046704C" w:rsidP="0046704C">
      <w:pPr>
        <w:ind w:firstLine="567"/>
        <w:jc w:val="both"/>
      </w:pPr>
      <w:r w:rsidRPr="00F6429F">
        <w:t>(4) При едностранно прекратяване на договора от ВЪЗЛОЖИТЕЛЯ поради неизпълнение на задължения на ИЗПЪЛНИТЕЛЯ по договора, сумата от гаранцията за изпълнение на договора се усвоява изцяло като обезщетение за прекратяване на договора.</w:t>
      </w:r>
    </w:p>
    <w:p w:rsidR="0046704C" w:rsidRPr="00F6429F" w:rsidRDefault="0046704C" w:rsidP="0046704C">
      <w:pPr>
        <w:ind w:firstLine="567"/>
        <w:jc w:val="both"/>
      </w:pPr>
      <w:r w:rsidRPr="00F6429F">
        <w:t>(5) В случай, че отговорността за неизпълнението на задълженията по договора от страна на ИЗПЪЛНИТЕЛЯ по стойност превишава размера на гаранцията за изпълнение на договора, ВЪЗЛОЖИТЕЛЯТ има право да търси обезщетение за вреди по общия ред.</w:t>
      </w:r>
    </w:p>
    <w:p w:rsidR="0046704C" w:rsidRPr="00F6429F" w:rsidRDefault="0046704C" w:rsidP="0046704C">
      <w:pPr>
        <w:ind w:firstLine="567"/>
        <w:jc w:val="both"/>
      </w:pPr>
    </w:p>
    <w:p w:rsidR="0046704C" w:rsidRPr="00F6429F" w:rsidRDefault="0046704C" w:rsidP="0046704C">
      <w:pPr>
        <w:shd w:val="clear" w:color="auto" w:fill="FFFFFF"/>
        <w:autoSpaceDE w:val="0"/>
        <w:jc w:val="center"/>
        <w:rPr>
          <w:b/>
          <w:bCs/>
          <w:color w:val="000000"/>
        </w:rPr>
      </w:pPr>
      <w:r w:rsidRPr="00F6429F">
        <w:rPr>
          <w:b/>
          <w:bCs/>
          <w:color w:val="000000"/>
        </w:rPr>
        <w:t>VIIІ. Форсмажорни обстоятелства</w:t>
      </w:r>
    </w:p>
    <w:p w:rsidR="0046704C" w:rsidRPr="00F6429F" w:rsidRDefault="0046704C" w:rsidP="0046704C">
      <w:pPr>
        <w:shd w:val="clear" w:color="auto" w:fill="FFFFFF"/>
        <w:autoSpaceDE w:val="0"/>
        <w:jc w:val="center"/>
        <w:rPr>
          <w:b/>
          <w:bCs/>
          <w:color w:val="000000"/>
        </w:rPr>
      </w:pPr>
    </w:p>
    <w:p w:rsidR="0046704C" w:rsidRPr="00F6429F" w:rsidRDefault="0046704C" w:rsidP="0046704C">
      <w:pPr>
        <w:ind w:firstLine="567"/>
        <w:jc w:val="both"/>
      </w:pPr>
      <w:r w:rsidRPr="00F6429F">
        <w:rPr>
          <w:b/>
          <w:bCs/>
          <w:color w:val="000000"/>
        </w:rPr>
        <w:t>Чл. 41</w:t>
      </w:r>
      <w:r w:rsidRPr="00F6429F">
        <w:rPr>
          <w:b/>
          <w:bCs/>
        </w:rPr>
        <w:t xml:space="preserve"> </w:t>
      </w:r>
      <w:r w:rsidRPr="00F6429F">
        <w:rPr>
          <w:bCs/>
        </w:rPr>
        <w:t>(1)</w:t>
      </w:r>
      <w:r w:rsidRPr="00F6429F">
        <w:rPr>
          <w:b/>
          <w:bCs/>
        </w:rPr>
        <w:t xml:space="preserve"> </w:t>
      </w:r>
      <w:r w:rsidRPr="00F6429F">
        <w:t xml:space="preserve">При възникването на форсмажорно обстоятелство („непреодолима сила” по смисъла на чл. 306 от Търговския закон) изпълнението на задълженията по Договора и съответните насрещни задължения се спират за времетраенето на форсмажорното обстоятелство. </w:t>
      </w:r>
    </w:p>
    <w:p w:rsidR="0046704C" w:rsidRPr="00F6429F" w:rsidRDefault="0046704C" w:rsidP="0046704C">
      <w:pPr>
        <w:ind w:firstLine="567"/>
        <w:jc w:val="both"/>
      </w:pPr>
      <w:r w:rsidRPr="00F6429F">
        <w:rPr>
          <w:bCs/>
        </w:rPr>
        <w:t>(2)</w:t>
      </w:r>
      <w:r w:rsidRPr="00F6429F">
        <w:rPr>
          <w:b/>
          <w:bCs/>
        </w:rPr>
        <w:t xml:space="preserve"> </w:t>
      </w:r>
      <w:r w:rsidRPr="00F6429F">
        <w:t xml:space="preserve">Срокът за изпълнение на задължението се продължава съобразно периода, през който изпълнението е било спряно от форсмажорното обстоятелство. </w:t>
      </w:r>
    </w:p>
    <w:p w:rsidR="0046704C" w:rsidRPr="00F6429F" w:rsidRDefault="0046704C" w:rsidP="0046704C">
      <w:pPr>
        <w:ind w:firstLine="567"/>
        <w:jc w:val="both"/>
      </w:pPr>
      <w:r w:rsidRPr="00F6429F">
        <w:rPr>
          <w:bCs/>
        </w:rPr>
        <w:t xml:space="preserve">(3) </w:t>
      </w:r>
      <w:r w:rsidRPr="00F6429F">
        <w:t xml:space="preserve">Страната, която не може да изпълни задълженията си по този Договор поради форсмажорни обстоятелства, не носи отговорност. </w:t>
      </w:r>
    </w:p>
    <w:p w:rsidR="0046704C" w:rsidRPr="00F6429F" w:rsidRDefault="0046704C" w:rsidP="0046704C">
      <w:pPr>
        <w:ind w:firstLine="567"/>
        <w:jc w:val="both"/>
      </w:pPr>
      <w:r w:rsidRPr="00F6429F">
        <w:rPr>
          <w:bCs/>
        </w:rPr>
        <w:t xml:space="preserve">(4) </w:t>
      </w:r>
      <w:r w:rsidRPr="00F6429F">
        <w:t xml:space="preserve">Настъпването на форсмажорното обстоятелство не освобождава Страните от изпълнение на задължения, които е трябвало да бъдат изпълнени преди настъпване на събитието. </w:t>
      </w:r>
    </w:p>
    <w:p w:rsidR="0046704C" w:rsidRPr="00F6429F" w:rsidRDefault="0046704C" w:rsidP="0046704C">
      <w:pPr>
        <w:ind w:firstLine="567"/>
        <w:jc w:val="both"/>
      </w:pPr>
      <w:r w:rsidRPr="00F6429F">
        <w:rPr>
          <w:bCs/>
        </w:rPr>
        <w:t xml:space="preserve">(5) </w:t>
      </w:r>
      <w:r w:rsidRPr="00F6429F">
        <w:t xml:space="preserve">Страна, която е засегната от форсмажорно обстоятелство, е длъжна в петдневен срок от узнаване на събитието, писмено да извести другата Страна за форсмажорното обстоятелство. Известието задължително съдържа информация за: </w:t>
      </w:r>
    </w:p>
    <w:p w:rsidR="0046704C" w:rsidRPr="00F6429F" w:rsidRDefault="0046704C" w:rsidP="0046704C">
      <w:pPr>
        <w:ind w:firstLine="567"/>
        <w:jc w:val="both"/>
      </w:pPr>
      <w:r w:rsidRPr="00F6429F">
        <w:lastRenderedPageBreak/>
        <w:t xml:space="preserve">а) очакваното въздействие на форсмажорното обстоятелство върху изпълнението на </w:t>
      </w:r>
      <w:r w:rsidR="00B31D4B">
        <w:t>СМР</w:t>
      </w:r>
      <w:r w:rsidRPr="00F6429F">
        <w:t xml:space="preserve"> и/или върху възможността за приключване до датата на приключване; </w:t>
      </w:r>
    </w:p>
    <w:p w:rsidR="0046704C" w:rsidRPr="00F6429F" w:rsidRDefault="0046704C" w:rsidP="0046704C">
      <w:pPr>
        <w:ind w:firstLine="567"/>
        <w:jc w:val="both"/>
      </w:pPr>
      <w:r w:rsidRPr="00F6429F">
        <w:t xml:space="preserve">б) предложения за начините на избягване или намаление на ефекта от такова събитие, респ. обстоятелство; </w:t>
      </w:r>
    </w:p>
    <w:p w:rsidR="0046704C" w:rsidRPr="00F6429F" w:rsidRDefault="0046704C" w:rsidP="0046704C">
      <w:pPr>
        <w:ind w:firstLine="567"/>
        <w:jc w:val="both"/>
      </w:pPr>
      <w:r w:rsidRPr="00F6429F">
        <w:t xml:space="preserve">в) предполагаемият период на действие и преустановяване на форсмажорното обстоятелство; </w:t>
      </w:r>
    </w:p>
    <w:p w:rsidR="0046704C" w:rsidRPr="00F6429F" w:rsidRDefault="0046704C" w:rsidP="0046704C">
      <w:pPr>
        <w:ind w:firstLine="567"/>
        <w:jc w:val="both"/>
      </w:pPr>
      <w:r w:rsidRPr="00F6429F">
        <w:t xml:space="preserve">г) евентуалните последствия от него за изпълнението на този договор. </w:t>
      </w:r>
    </w:p>
    <w:p w:rsidR="0046704C" w:rsidRPr="00F6429F" w:rsidRDefault="0046704C" w:rsidP="0046704C">
      <w:pPr>
        <w:ind w:firstLine="567"/>
        <w:jc w:val="both"/>
      </w:pPr>
      <w:r w:rsidRPr="00F6429F">
        <w:rPr>
          <w:bCs/>
        </w:rPr>
        <w:t xml:space="preserve">(6) </w:t>
      </w:r>
      <w:r w:rsidRPr="00F6429F">
        <w:t xml:space="preserve">В случай, че страната, засегната от форсмажорното обстоятелство не изпрати никакво известие, дължи на другата страна обезщетение за вредите от това и няма право да иска удължаване на договорените срокове за окончателно завършване на дейностите по този договор. </w:t>
      </w:r>
    </w:p>
    <w:p w:rsidR="0046704C" w:rsidRPr="00F6429F" w:rsidRDefault="0046704C" w:rsidP="0046704C">
      <w:pPr>
        <w:ind w:firstLine="567"/>
        <w:jc w:val="both"/>
      </w:pPr>
      <w:r w:rsidRPr="00F6429F">
        <w:rPr>
          <w:bCs/>
        </w:rPr>
        <w:t xml:space="preserve">(7) </w:t>
      </w:r>
      <w:r w:rsidRPr="00F6429F">
        <w:t xml:space="preserve">Удостоверяването на възникнало форсмажорно обстоятелство се извършва със сертификат за форсмажор, издаден от съответните компетентни органи. </w:t>
      </w:r>
    </w:p>
    <w:p w:rsidR="0046704C" w:rsidRPr="00F6429F" w:rsidRDefault="0046704C" w:rsidP="0046704C">
      <w:pPr>
        <w:ind w:firstLine="567"/>
        <w:jc w:val="both"/>
      </w:pPr>
      <w:r w:rsidRPr="00F6429F">
        <w:rPr>
          <w:b/>
          <w:bCs/>
        </w:rPr>
        <w:t xml:space="preserve">Чл. 42 </w:t>
      </w:r>
      <w:r w:rsidRPr="00F6429F">
        <w:rPr>
          <w:bCs/>
        </w:rPr>
        <w:t>(1)</w:t>
      </w:r>
      <w:r w:rsidRPr="00F6429F">
        <w:rPr>
          <w:b/>
          <w:bCs/>
        </w:rPr>
        <w:t xml:space="preserve"> </w:t>
      </w:r>
      <w:r w:rsidRPr="00F6429F">
        <w:t xml:space="preserve">От датата на настъпване на форсмажорното обстоятелство до датата на преустановяване на действието му, страните предприемат всички необходими действия, за да избегнат или смекчат въздействието му и да продължат да изпълняват задълженията си по този договор. </w:t>
      </w:r>
    </w:p>
    <w:p w:rsidR="0046704C" w:rsidRPr="00F6429F" w:rsidRDefault="0046704C" w:rsidP="0046704C">
      <w:pPr>
        <w:ind w:firstLine="567"/>
        <w:jc w:val="both"/>
      </w:pPr>
      <w:r w:rsidRPr="00F6429F">
        <w:rPr>
          <w:bCs/>
        </w:rPr>
        <w:t>(2)</w:t>
      </w:r>
      <w:r w:rsidRPr="00F6429F">
        <w:rPr>
          <w:b/>
          <w:bCs/>
        </w:rPr>
        <w:t xml:space="preserve"> </w:t>
      </w:r>
      <w:r w:rsidRPr="00F6429F">
        <w:t xml:space="preserve">Доколкото форсмажорното обстоятелство е риск, обхванат от условията на застрахователното покритие, </w:t>
      </w:r>
      <w:r w:rsidRPr="00F6429F">
        <w:rPr>
          <w:bCs/>
        </w:rPr>
        <w:t xml:space="preserve">ИЗПЪЛНИТЕЛЯТ </w:t>
      </w:r>
      <w:r w:rsidRPr="00F6429F">
        <w:t xml:space="preserve">е длъжен незабавно да предяви съответните претенции по застрахователната полица. </w:t>
      </w:r>
    </w:p>
    <w:p w:rsidR="0046704C" w:rsidRPr="00F6429F" w:rsidRDefault="0046704C" w:rsidP="0046704C">
      <w:pPr>
        <w:ind w:firstLine="567"/>
        <w:jc w:val="both"/>
      </w:pPr>
    </w:p>
    <w:p w:rsidR="0046704C" w:rsidRPr="00F6429F" w:rsidRDefault="0046704C" w:rsidP="0046704C">
      <w:pPr>
        <w:shd w:val="clear" w:color="auto" w:fill="FFFFFF"/>
        <w:autoSpaceDE w:val="0"/>
        <w:jc w:val="center"/>
        <w:rPr>
          <w:b/>
          <w:bCs/>
          <w:color w:val="000000"/>
        </w:rPr>
      </w:pPr>
      <w:r w:rsidRPr="00F6429F">
        <w:rPr>
          <w:b/>
          <w:bCs/>
          <w:color w:val="000000"/>
        </w:rPr>
        <w:t>IХ. Прекратяване на договора</w:t>
      </w:r>
    </w:p>
    <w:p w:rsidR="0046704C" w:rsidRPr="00F6429F" w:rsidRDefault="0046704C" w:rsidP="0046704C">
      <w:pPr>
        <w:shd w:val="clear" w:color="auto" w:fill="FFFFFF"/>
        <w:autoSpaceDE w:val="0"/>
        <w:jc w:val="center"/>
        <w:rPr>
          <w:b/>
          <w:bCs/>
          <w:color w:val="000000"/>
        </w:rPr>
      </w:pPr>
    </w:p>
    <w:p w:rsidR="0046704C" w:rsidRPr="00F6429F" w:rsidRDefault="0046704C" w:rsidP="0046704C">
      <w:pPr>
        <w:shd w:val="clear" w:color="auto" w:fill="FFFFFF"/>
        <w:autoSpaceDE w:val="0"/>
        <w:ind w:firstLine="567"/>
        <w:jc w:val="both"/>
        <w:rPr>
          <w:color w:val="000000"/>
        </w:rPr>
      </w:pPr>
      <w:r w:rsidRPr="00F6429F">
        <w:rPr>
          <w:b/>
          <w:bCs/>
          <w:color w:val="000000"/>
        </w:rPr>
        <w:t xml:space="preserve">Чл. 43 </w:t>
      </w:r>
      <w:r w:rsidRPr="00F6429F">
        <w:rPr>
          <w:bCs/>
          <w:color w:val="000000"/>
        </w:rPr>
        <w:t>(1)</w:t>
      </w:r>
      <w:r w:rsidRPr="00F6429F">
        <w:rPr>
          <w:b/>
          <w:bCs/>
          <w:color w:val="000000"/>
        </w:rPr>
        <w:t xml:space="preserve"> </w:t>
      </w:r>
      <w:r w:rsidRPr="00F6429F">
        <w:rPr>
          <w:color w:val="000000"/>
        </w:rPr>
        <w:t>Действието на този договор се прекратява:</w:t>
      </w:r>
    </w:p>
    <w:p w:rsidR="0046704C" w:rsidRPr="00F6429F" w:rsidRDefault="0046704C" w:rsidP="004F7EC1">
      <w:pPr>
        <w:pStyle w:val="10"/>
        <w:tabs>
          <w:tab w:val="left" w:pos="1134"/>
          <w:tab w:val="left" w:pos="1276"/>
        </w:tabs>
        <w:spacing w:after="0" w:line="240" w:lineRule="auto"/>
        <w:ind w:left="0" w:firstLine="567"/>
        <w:jc w:val="both"/>
        <w:rPr>
          <w:rFonts w:ascii="Times New Roman" w:hAnsi="Times New Roman"/>
          <w:sz w:val="24"/>
          <w:szCs w:val="24"/>
        </w:rPr>
      </w:pPr>
      <w:r w:rsidRPr="00F6429F">
        <w:rPr>
          <w:rFonts w:ascii="Times New Roman" w:hAnsi="Times New Roman"/>
          <w:sz w:val="24"/>
          <w:szCs w:val="24"/>
        </w:rPr>
        <w:t>1. с изпълнение на всички задължения на страните;</w:t>
      </w:r>
    </w:p>
    <w:p w:rsidR="0046704C" w:rsidRPr="00F6429F" w:rsidRDefault="0046704C" w:rsidP="004F7EC1">
      <w:pPr>
        <w:pStyle w:val="10"/>
        <w:tabs>
          <w:tab w:val="left" w:pos="1134"/>
        </w:tabs>
        <w:spacing w:after="0" w:line="240" w:lineRule="auto"/>
        <w:ind w:left="0" w:firstLine="567"/>
        <w:jc w:val="both"/>
        <w:rPr>
          <w:rFonts w:ascii="Times New Roman" w:hAnsi="Times New Roman"/>
          <w:sz w:val="24"/>
          <w:szCs w:val="24"/>
        </w:rPr>
      </w:pPr>
      <w:r w:rsidRPr="00F6429F">
        <w:rPr>
          <w:rFonts w:ascii="Times New Roman" w:hAnsi="Times New Roman"/>
          <w:sz w:val="24"/>
          <w:szCs w:val="24"/>
        </w:rPr>
        <w:t xml:space="preserve">2. по взаимно съгласие между страните, изразено в писмена форма; </w:t>
      </w:r>
    </w:p>
    <w:p w:rsidR="0046704C" w:rsidRPr="00F6429F" w:rsidRDefault="0046704C" w:rsidP="004F7EC1">
      <w:pPr>
        <w:pStyle w:val="10"/>
        <w:tabs>
          <w:tab w:val="left" w:pos="1134"/>
        </w:tabs>
        <w:spacing w:after="0" w:line="240" w:lineRule="auto"/>
        <w:ind w:left="0" w:firstLine="567"/>
        <w:jc w:val="both"/>
        <w:rPr>
          <w:rFonts w:ascii="Times New Roman" w:hAnsi="Times New Roman"/>
          <w:sz w:val="24"/>
          <w:szCs w:val="24"/>
        </w:rPr>
      </w:pPr>
      <w:r w:rsidRPr="00F6429F">
        <w:rPr>
          <w:rFonts w:ascii="Times New Roman" w:hAnsi="Times New Roman"/>
          <w:sz w:val="24"/>
          <w:szCs w:val="24"/>
        </w:rPr>
        <w:t>3. при неизпълнение на задълженията на една от страните по договора със 7-дневно  предизвестие от изправната към неизправната страна;</w:t>
      </w:r>
    </w:p>
    <w:p w:rsidR="0046704C" w:rsidRPr="00F6429F" w:rsidRDefault="0046704C" w:rsidP="004F7EC1">
      <w:pPr>
        <w:pStyle w:val="10"/>
        <w:tabs>
          <w:tab w:val="left" w:pos="1134"/>
        </w:tabs>
        <w:spacing w:after="0" w:line="240" w:lineRule="auto"/>
        <w:ind w:left="0" w:firstLine="567"/>
        <w:jc w:val="both"/>
        <w:rPr>
          <w:rFonts w:ascii="Times New Roman" w:hAnsi="Times New Roman"/>
          <w:sz w:val="24"/>
          <w:szCs w:val="24"/>
        </w:rPr>
      </w:pPr>
      <w:r w:rsidRPr="00F6429F">
        <w:rPr>
          <w:rFonts w:ascii="Times New Roman" w:hAnsi="Times New Roman"/>
          <w:sz w:val="24"/>
          <w:szCs w:val="24"/>
        </w:rPr>
        <w:t>4.</w:t>
      </w:r>
      <w:r w:rsidR="004F7EC1">
        <w:rPr>
          <w:rFonts w:ascii="Times New Roman" w:hAnsi="Times New Roman"/>
          <w:sz w:val="24"/>
          <w:szCs w:val="24"/>
        </w:rPr>
        <w:t xml:space="preserve"> </w:t>
      </w:r>
      <w:r w:rsidRPr="00F6429F">
        <w:rPr>
          <w:rFonts w:ascii="Times New Roman" w:hAnsi="Times New Roman"/>
          <w:sz w:val="24"/>
          <w:szCs w:val="24"/>
        </w:rPr>
        <w:t>при настъпване на обективна невъзможност за изпълнение на възложената работа;</w:t>
      </w:r>
    </w:p>
    <w:p w:rsidR="0046704C" w:rsidRPr="00F6429F" w:rsidRDefault="0046704C" w:rsidP="004F7EC1">
      <w:pPr>
        <w:tabs>
          <w:tab w:val="left" w:pos="1170"/>
        </w:tabs>
        <w:suppressAutoHyphens/>
        <w:ind w:firstLine="567"/>
        <w:jc w:val="both"/>
      </w:pPr>
      <w:r w:rsidRPr="00F6429F">
        <w:t xml:space="preserve">5. </w:t>
      </w:r>
      <w:r w:rsidRPr="00F6429F">
        <w:rPr>
          <w:b/>
        </w:rPr>
        <w:t xml:space="preserve"> </w:t>
      </w:r>
      <w:r w:rsidRPr="00F6429F">
        <w:t>когато са настъпили съществени промени във финансирането на обществената поръчка – предмет на договора, извън правомощията на ВЪЗЛОЖИТЕЛЯ, които той не е могъл или не е бил длъжен да предвиди или да предотврати – с писмено уведомление от ВЪЗЛОЖИТЕЛЯ, веднага след настъпване на обстоятелствата;</w:t>
      </w:r>
    </w:p>
    <w:p w:rsidR="0046704C" w:rsidRPr="00F6429F" w:rsidRDefault="0046704C" w:rsidP="004F7EC1">
      <w:pPr>
        <w:tabs>
          <w:tab w:val="left" w:pos="1170"/>
        </w:tabs>
        <w:suppressAutoHyphens/>
        <w:ind w:firstLine="567"/>
        <w:jc w:val="both"/>
      </w:pPr>
      <w:r w:rsidRPr="00F6429F">
        <w:t>6.</w:t>
      </w:r>
      <w:r w:rsidRPr="00F6429F">
        <w:rPr>
          <w:b/>
        </w:rPr>
        <w:t xml:space="preserve"> </w:t>
      </w:r>
      <w:r w:rsidRPr="00F6429F">
        <w:t xml:space="preserve">едностранно от ВЪЗЛОЖИТЕЛЯ, с 10-дневно писмено предизвестие, без да дължи обезщетения, пропуснати ползи и неустойки и без необходимост от допълнителна обосновка. В този случай действието на прекратяването настъпва след заплащане на </w:t>
      </w:r>
      <w:r w:rsidR="00B31D4B">
        <w:t>СМР</w:t>
      </w:r>
      <w:r w:rsidRPr="00F6429F">
        <w:t>, извършени от страна на ИЗПЪЛНИТЕЛЯ до момента на получаване на предизвестието и одобрени от ВЪЗЛОЖИТЕЛЯ.</w:t>
      </w:r>
    </w:p>
    <w:p w:rsidR="0046704C" w:rsidRPr="00F6429F" w:rsidRDefault="0046704C" w:rsidP="004F7EC1">
      <w:pPr>
        <w:ind w:firstLine="567"/>
        <w:jc w:val="both"/>
      </w:pPr>
      <w:r w:rsidRPr="00F6429F">
        <w:t xml:space="preserve">(2) ВЪЗЛОЖИТЕЛЯТ може да прекрати Договора без предизвестие, с уведомление, изпратено до ИЗПЪЛНИТЕЛЯ: </w:t>
      </w:r>
    </w:p>
    <w:p w:rsidR="0046704C" w:rsidRPr="00F6429F" w:rsidRDefault="0046704C" w:rsidP="004F7EC1">
      <w:pPr>
        <w:pStyle w:val="NoSpacing"/>
        <w:ind w:firstLine="567"/>
        <w:jc w:val="both"/>
      </w:pPr>
      <w:r w:rsidRPr="00F6429F">
        <w:t>1. При системно неспазване от страна на ИЗПЪЛНИТЕЛЯ на линейния график, неразделна част от настоящия договор. Под „системно” по смисъла на този договор се разбира три и повече пъти на констатирано от страна на представител на ВЪЗЛОЖИТЕЛЯ на частично, лошо или забавено изпълнение на дейност, заложена в линейния график; или</w:t>
      </w:r>
    </w:p>
    <w:p w:rsidR="0046704C" w:rsidRPr="00F6429F" w:rsidRDefault="0046704C" w:rsidP="004F7EC1">
      <w:pPr>
        <w:pStyle w:val="NoSpacing"/>
        <w:ind w:firstLine="567"/>
        <w:jc w:val="both"/>
      </w:pPr>
      <w:r w:rsidRPr="00F6429F">
        <w:t xml:space="preserve">2. когато ИЗПЪЛНИТЕЛЯТ използва подизпълнител, без да е декларирал това в документите за участие, или използва подизпълнител, който е различен от този, който е посочен, освен в случаите, в които замяната, съответно включването на подизпълнител е извършено със съгласието на ВЪЗЛОЖИТЕЛЯ и в съответствие със ЗОП и настоящия договор; </w:t>
      </w:r>
    </w:p>
    <w:p w:rsidR="0046704C" w:rsidRPr="00F6429F" w:rsidRDefault="0046704C" w:rsidP="004F7EC1">
      <w:pPr>
        <w:pStyle w:val="NoSpacing"/>
        <w:ind w:firstLine="567"/>
        <w:jc w:val="both"/>
      </w:pPr>
      <w:r w:rsidRPr="00F6429F">
        <w:t xml:space="preserve">3. в случаите по чл. 118, ал. 1 от ЗОП, без да дължи обезщетение на ИЗПЪЛНИТЕЛЯ за претърпени от прекратяването на договора вреди, освен ако прекратяването е на основание чл. 118, ал. 1, т. 1 от ЗОП. </w:t>
      </w:r>
    </w:p>
    <w:p w:rsidR="0046704C" w:rsidRPr="00F6429F" w:rsidRDefault="0046704C" w:rsidP="004F7EC1">
      <w:pPr>
        <w:ind w:firstLine="567"/>
        <w:jc w:val="both"/>
      </w:pPr>
      <w:r w:rsidRPr="00F6429F">
        <w:lastRenderedPageBreak/>
        <w:t>(3) Прекратяването става след уреждане на финансовите взаимоотношения между страните за извършените от страна на ИЗПЪЛНИТЕЛЯ и одобрени от ВЪЗЛОЖИТЕЛЯ дейности по изпълнение на договора.</w:t>
      </w:r>
    </w:p>
    <w:p w:rsidR="0046704C" w:rsidRPr="00F6429F" w:rsidRDefault="0046704C" w:rsidP="004F7EC1">
      <w:pPr>
        <w:ind w:firstLine="567"/>
        <w:jc w:val="both"/>
      </w:pPr>
      <w:r w:rsidRPr="00F6429F">
        <w:t xml:space="preserve">(4) ВЪЗЛОЖИТЕЛЯТ може да развали договора по реда и при условията предвидени в него или в приложимото законодателство. </w:t>
      </w:r>
    </w:p>
    <w:p w:rsidR="0046704C" w:rsidRPr="00F6429F" w:rsidRDefault="0046704C" w:rsidP="0046704C">
      <w:pPr>
        <w:shd w:val="clear" w:color="auto" w:fill="FFFFFF"/>
        <w:autoSpaceDE w:val="0"/>
        <w:ind w:firstLine="360"/>
        <w:jc w:val="both"/>
      </w:pPr>
      <w:r w:rsidRPr="00F6429F">
        <w:rPr>
          <w:b/>
          <w:bCs/>
        </w:rPr>
        <w:t xml:space="preserve">       Чл. 44</w:t>
      </w:r>
      <w:r w:rsidRPr="00F6429F">
        <w:rPr>
          <w:bCs/>
        </w:rPr>
        <w:t xml:space="preserve"> </w:t>
      </w:r>
      <w:r w:rsidRPr="00F6429F">
        <w:t xml:space="preserve">Във всички случаи на прекратяване/разваляне на договора по вина на </w:t>
      </w:r>
      <w:r w:rsidRPr="00F6429F">
        <w:rPr>
          <w:color w:val="000000"/>
        </w:rPr>
        <w:t>ИЗПЪЛНИТЕЛЯ, ВЪЗЛОЖИТЕЛЯТ усвоява, като неустойка, цялата гаранция за изпълнение на договора.</w:t>
      </w:r>
    </w:p>
    <w:p w:rsidR="0046704C" w:rsidRPr="00F6429F" w:rsidRDefault="0046704C" w:rsidP="0046704C">
      <w:pPr>
        <w:shd w:val="clear" w:color="auto" w:fill="FFFFFF"/>
        <w:autoSpaceDE w:val="0"/>
        <w:ind w:firstLine="567"/>
        <w:jc w:val="both"/>
        <w:rPr>
          <w:b/>
          <w:bCs/>
        </w:rPr>
      </w:pPr>
    </w:p>
    <w:p w:rsidR="0046704C" w:rsidRPr="00F6429F" w:rsidRDefault="0046704C" w:rsidP="0046704C">
      <w:pPr>
        <w:shd w:val="clear" w:color="auto" w:fill="FFFFFF"/>
        <w:autoSpaceDE w:val="0"/>
        <w:ind w:firstLine="567"/>
        <w:jc w:val="center"/>
        <w:rPr>
          <w:b/>
          <w:bCs/>
          <w:color w:val="000000"/>
        </w:rPr>
      </w:pPr>
      <w:r w:rsidRPr="00F6429F">
        <w:rPr>
          <w:b/>
          <w:bCs/>
          <w:color w:val="000000"/>
        </w:rPr>
        <w:t>IX. Отговорност при неизпълнение. Отговорност за вреди. Застраховки</w:t>
      </w:r>
    </w:p>
    <w:p w:rsidR="0046704C" w:rsidRPr="00F6429F" w:rsidRDefault="0046704C" w:rsidP="0046704C">
      <w:pPr>
        <w:shd w:val="clear" w:color="auto" w:fill="FFFFFF"/>
        <w:autoSpaceDE w:val="0"/>
        <w:ind w:firstLine="567"/>
        <w:jc w:val="center"/>
        <w:rPr>
          <w:b/>
          <w:bCs/>
          <w:color w:val="000000"/>
        </w:rPr>
      </w:pPr>
    </w:p>
    <w:p w:rsidR="0046704C" w:rsidRPr="00F6429F" w:rsidRDefault="0046704C" w:rsidP="0046704C">
      <w:pPr>
        <w:ind w:firstLine="567"/>
        <w:jc w:val="both"/>
      </w:pPr>
      <w:r w:rsidRPr="00F6429F">
        <w:rPr>
          <w:b/>
          <w:bCs/>
          <w:color w:val="000000"/>
        </w:rPr>
        <w:t xml:space="preserve">   Чл. 45</w:t>
      </w:r>
      <w:r w:rsidRPr="00F6429F">
        <w:rPr>
          <w:b/>
          <w:bCs/>
        </w:rPr>
        <w:t xml:space="preserve"> </w:t>
      </w:r>
      <w:r w:rsidRPr="00F6429F">
        <w:rPr>
          <w:bCs/>
        </w:rPr>
        <w:t>(1)</w:t>
      </w:r>
      <w:r w:rsidRPr="00F6429F">
        <w:rPr>
          <w:b/>
          <w:bCs/>
        </w:rPr>
        <w:t xml:space="preserve"> </w:t>
      </w:r>
      <w:r w:rsidRPr="00F6429F">
        <w:t xml:space="preserve">В случай, че </w:t>
      </w:r>
      <w:r w:rsidRPr="00F6429F">
        <w:rPr>
          <w:bCs/>
        </w:rPr>
        <w:t xml:space="preserve">ИЗПЪЛНИТЕЛЯТ </w:t>
      </w:r>
      <w:r w:rsidRPr="00F6429F">
        <w:t xml:space="preserve">няма подписан протокол за приемане и предаване на </w:t>
      </w:r>
      <w:r w:rsidR="00B31D4B">
        <w:t>СМР</w:t>
      </w:r>
      <w:r w:rsidRPr="00F6429F">
        <w:t xml:space="preserve">, както и когато изостава от сроковете по линейния график и забавата не се дължи на действия или актове на </w:t>
      </w:r>
      <w:r w:rsidRPr="00F6429F">
        <w:rPr>
          <w:bCs/>
        </w:rPr>
        <w:t xml:space="preserve">ВЪЗЛОЖИТЕЛЯ </w:t>
      </w:r>
      <w:r w:rsidRPr="00F6429F">
        <w:t xml:space="preserve">или форсмажорно обстоятелство, или действия (актове) на трети страни, различни от </w:t>
      </w:r>
      <w:r w:rsidRPr="00F6429F">
        <w:rPr>
          <w:bCs/>
        </w:rPr>
        <w:t>ИЗПЪЛНИТЕЛЯ</w:t>
      </w:r>
      <w:r w:rsidRPr="00F6429F">
        <w:t xml:space="preserve">, </w:t>
      </w:r>
      <w:r w:rsidRPr="00F6429F">
        <w:rPr>
          <w:bCs/>
        </w:rPr>
        <w:t xml:space="preserve">ИЗПЪЛНИТЕЛЯТ </w:t>
      </w:r>
      <w:r w:rsidRPr="00F6429F">
        <w:t xml:space="preserve">се задължава да плати неустойка на </w:t>
      </w:r>
      <w:r w:rsidRPr="00F6429F">
        <w:rPr>
          <w:bCs/>
        </w:rPr>
        <w:t xml:space="preserve">ВЪЗЛОЖИТЕЛЯ </w:t>
      </w:r>
      <w:r w:rsidRPr="00F6429F">
        <w:t>в размер на 0,1</w:t>
      </w:r>
      <w:r w:rsidR="00392EF0">
        <w:t>0</w:t>
      </w:r>
      <w:r w:rsidR="004F7EC1">
        <w:t>%</w:t>
      </w:r>
      <w:r w:rsidRPr="00F6429F">
        <w:t xml:space="preserve"> </w:t>
      </w:r>
      <w:r w:rsidR="004F7EC1">
        <w:t>(нула цяло и една десета процента)</w:t>
      </w:r>
      <w:r w:rsidRPr="00F6429F">
        <w:t xml:space="preserve"> от цената за изпълнение на Договора, за всеки ден забава, но не повече от 20%</w:t>
      </w:r>
      <w:r w:rsidR="00392EF0">
        <w:t xml:space="preserve"> </w:t>
      </w:r>
      <w:bookmarkStart w:id="7" w:name="_Hlk12461902"/>
      <w:r w:rsidR="00392EF0">
        <w:t>(двадесет процента)</w:t>
      </w:r>
      <w:bookmarkEnd w:id="7"/>
      <w:r w:rsidRPr="00F6429F">
        <w:t xml:space="preserve">. </w:t>
      </w:r>
    </w:p>
    <w:p w:rsidR="0046704C" w:rsidRPr="00F6429F" w:rsidRDefault="0046704C" w:rsidP="0046704C">
      <w:pPr>
        <w:ind w:firstLine="567"/>
        <w:jc w:val="both"/>
      </w:pPr>
      <w:r w:rsidRPr="00F6429F">
        <w:rPr>
          <w:bCs/>
        </w:rPr>
        <w:t xml:space="preserve">   (2) </w:t>
      </w:r>
      <w:r w:rsidRPr="00F6429F">
        <w:t xml:space="preserve">При забавено изпълнение на всяко друго задължение по този Договора от страна на </w:t>
      </w:r>
      <w:r w:rsidRPr="00F6429F">
        <w:rPr>
          <w:bCs/>
        </w:rPr>
        <w:t>ИЗПЪЛНИТЕЛЯ</w:t>
      </w:r>
      <w:r w:rsidRPr="00F6429F">
        <w:t xml:space="preserve">, последният дължи на </w:t>
      </w:r>
      <w:r w:rsidRPr="00F6429F">
        <w:rPr>
          <w:bCs/>
        </w:rPr>
        <w:t xml:space="preserve">ВЪЗЛОЖИТЕЛЯ </w:t>
      </w:r>
      <w:r w:rsidRPr="00F6429F">
        <w:t>неустойка в размер на 0,05</w:t>
      </w:r>
      <w:r w:rsidR="00392EF0">
        <w:t>%</w:t>
      </w:r>
      <w:r w:rsidRPr="00F6429F">
        <w:t xml:space="preserve"> </w:t>
      </w:r>
      <w:r w:rsidR="004F7EC1">
        <w:t>(нула цяло и пет стотни процента)</w:t>
      </w:r>
      <w:r w:rsidRPr="00F6429F">
        <w:t xml:space="preserve"> от цената за изпълнение на договора на ден за всеки ден забава, но не повече от 20%</w:t>
      </w:r>
      <w:r w:rsidR="00392EF0">
        <w:t xml:space="preserve"> </w:t>
      </w:r>
      <w:r w:rsidR="00392EF0" w:rsidRPr="00392EF0">
        <w:t>(двадесет процента)</w:t>
      </w:r>
      <w:r w:rsidRPr="00F6429F">
        <w:t xml:space="preserve">. </w:t>
      </w:r>
    </w:p>
    <w:p w:rsidR="0046704C" w:rsidRPr="00F6429F" w:rsidRDefault="0046704C" w:rsidP="0046704C">
      <w:pPr>
        <w:ind w:firstLine="567"/>
        <w:jc w:val="both"/>
      </w:pPr>
      <w:r w:rsidRPr="00F6429F">
        <w:rPr>
          <w:bCs/>
        </w:rPr>
        <w:t xml:space="preserve">   (3) </w:t>
      </w:r>
      <w:r w:rsidRPr="00F6429F">
        <w:t xml:space="preserve">За всяко друго неизпълнение на задължение по договора, дефинирано изрично или квалифицирано като такова, включително без да е упоменато, че ще се счита за неизпълнение, </w:t>
      </w:r>
      <w:r w:rsidRPr="00F6429F">
        <w:rPr>
          <w:bCs/>
        </w:rPr>
        <w:t xml:space="preserve">ИЗПЪЛНИТЕЛЯТ </w:t>
      </w:r>
      <w:r w:rsidRPr="00F6429F">
        <w:t>дължи неустойка в размер на 0,10</w:t>
      </w:r>
      <w:r w:rsidR="00392EF0">
        <w:t xml:space="preserve"> %</w:t>
      </w:r>
      <w:r w:rsidRPr="00F6429F">
        <w:t xml:space="preserve"> </w:t>
      </w:r>
      <w:r w:rsidR="00392EF0" w:rsidRPr="00392EF0">
        <w:t xml:space="preserve">(нула цяло и една десета процента) </w:t>
      </w:r>
      <w:r w:rsidRPr="00F6429F">
        <w:t xml:space="preserve">от стойността на неизпълненото задължение, а когато стойността на задължението не може да бъде определена или задължението е без стойност, неустойката е в размер на 0,05 </w:t>
      </w:r>
      <w:r w:rsidR="00392EF0" w:rsidRPr="00392EF0">
        <w:t xml:space="preserve">% (нула цяло и пет стотни процента) </w:t>
      </w:r>
      <w:r w:rsidRPr="00F6429F">
        <w:t>от цената за изпълнение на договора</w:t>
      </w:r>
      <w:r w:rsidR="00392EF0">
        <w:t>,</w:t>
      </w:r>
      <w:r w:rsidRPr="00F6429F">
        <w:t xml:space="preserve"> но не повече от 30%</w:t>
      </w:r>
      <w:r w:rsidR="00392EF0">
        <w:t xml:space="preserve"> </w:t>
      </w:r>
      <w:r w:rsidR="00392EF0" w:rsidRPr="00392EF0">
        <w:t>(</w:t>
      </w:r>
      <w:r w:rsidR="00392EF0">
        <w:t>три</w:t>
      </w:r>
      <w:r w:rsidR="00392EF0" w:rsidRPr="00392EF0">
        <w:t>десет процента)</w:t>
      </w:r>
      <w:r w:rsidRPr="00F6429F">
        <w:rPr>
          <w:bCs/>
        </w:rPr>
        <w:t xml:space="preserve">. </w:t>
      </w:r>
    </w:p>
    <w:p w:rsidR="0046704C" w:rsidRPr="00F6429F" w:rsidRDefault="0046704C" w:rsidP="0046704C">
      <w:pPr>
        <w:ind w:firstLine="567"/>
        <w:jc w:val="both"/>
      </w:pPr>
      <w:r w:rsidRPr="00F6429F">
        <w:rPr>
          <w:b/>
          <w:bCs/>
        </w:rPr>
        <w:t xml:space="preserve">    Чл. 46 </w:t>
      </w:r>
      <w:r w:rsidRPr="00F6429F">
        <w:t xml:space="preserve">При лошо или частично изпълнение на </w:t>
      </w:r>
      <w:r w:rsidR="00B31D4B">
        <w:t>СМР</w:t>
      </w:r>
      <w:r w:rsidRPr="00F6429F">
        <w:t xml:space="preserve">, </w:t>
      </w:r>
      <w:r w:rsidRPr="00F6429F">
        <w:rPr>
          <w:bCs/>
        </w:rPr>
        <w:t>ИЗПЪЛНИТЕЛЯТ</w:t>
      </w:r>
      <w:r w:rsidRPr="00F6429F">
        <w:rPr>
          <w:b/>
          <w:bCs/>
        </w:rPr>
        <w:t xml:space="preserve"> </w:t>
      </w:r>
      <w:r w:rsidRPr="00F6429F">
        <w:t>дължи неустойка в размер на 20</w:t>
      </w:r>
      <w:r w:rsidR="00392EF0">
        <w:t> </w:t>
      </w:r>
      <w:r w:rsidRPr="00F6429F">
        <w:t xml:space="preserve">% </w:t>
      </w:r>
      <w:r w:rsidR="00392EF0" w:rsidRPr="00392EF0">
        <w:t>(двадесет процента)</w:t>
      </w:r>
      <w:r w:rsidR="00392EF0">
        <w:t xml:space="preserve"> </w:t>
      </w:r>
      <w:r w:rsidRPr="00F6429F">
        <w:t xml:space="preserve">от стойността на </w:t>
      </w:r>
      <w:r w:rsidR="00B31D4B">
        <w:t>СМР</w:t>
      </w:r>
      <w:r w:rsidRPr="00F6429F">
        <w:t xml:space="preserve">, които е следвало да бъдат изпълнени точно. </w:t>
      </w:r>
    </w:p>
    <w:p w:rsidR="0046704C" w:rsidRPr="00F6429F" w:rsidRDefault="0046704C" w:rsidP="0046704C">
      <w:pPr>
        <w:ind w:firstLine="567"/>
        <w:jc w:val="both"/>
      </w:pPr>
      <w:r w:rsidRPr="00F6429F">
        <w:rPr>
          <w:b/>
          <w:bCs/>
        </w:rPr>
        <w:t xml:space="preserve">    Чл. 47 </w:t>
      </w:r>
      <w:r w:rsidRPr="00F6429F">
        <w:t xml:space="preserve">Всички санкции, наложени на </w:t>
      </w:r>
      <w:r w:rsidRPr="00F6429F">
        <w:rPr>
          <w:bCs/>
        </w:rPr>
        <w:t xml:space="preserve">ВЪЗЛОЖИТЕЛЯ </w:t>
      </w:r>
      <w:r w:rsidRPr="00F6429F">
        <w:t xml:space="preserve">във връзка или по повод дейности, за които отговаря </w:t>
      </w:r>
      <w:r w:rsidRPr="00F6429F">
        <w:rPr>
          <w:bCs/>
        </w:rPr>
        <w:t>ИЗПЪЛНИТЕЛЯ</w:t>
      </w:r>
      <w:r w:rsidRPr="00F6429F">
        <w:t xml:space="preserve">, са за сметка на </w:t>
      </w:r>
      <w:r w:rsidRPr="00F6429F">
        <w:rPr>
          <w:bCs/>
        </w:rPr>
        <w:t>ИЗПЪЛНИТЕЛЯ</w:t>
      </w:r>
      <w:r w:rsidRPr="00F6429F">
        <w:t>.</w:t>
      </w:r>
    </w:p>
    <w:p w:rsidR="0046704C" w:rsidRPr="00F6429F" w:rsidRDefault="0046704C" w:rsidP="0046704C">
      <w:pPr>
        <w:ind w:firstLine="567"/>
        <w:jc w:val="both"/>
      </w:pPr>
      <w:r w:rsidRPr="00F6429F">
        <w:rPr>
          <w:b/>
        </w:rPr>
        <w:t xml:space="preserve">   Чл. 48 </w:t>
      </w:r>
      <w:r w:rsidRPr="00F6429F">
        <w:rPr>
          <w:bCs/>
        </w:rPr>
        <w:t>(1)</w:t>
      </w:r>
      <w:r w:rsidRPr="00F6429F">
        <w:rPr>
          <w:b/>
          <w:bCs/>
        </w:rPr>
        <w:t xml:space="preserve"> </w:t>
      </w:r>
      <w:r w:rsidRPr="00F6429F">
        <w:rPr>
          <w:bCs/>
        </w:rPr>
        <w:t xml:space="preserve">ИЗПЪЛНИТЕЛЯТ </w:t>
      </w:r>
      <w:r w:rsidRPr="00F6429F">
        <w:t xml:space="preserve">носи отговорност и се задължава да обезщети </w:t>
      </w:r>
      <w:r w:rsidRPr="00F6429F">
        <w:rPr>
          <w:bCs/>
        </w:rPr>
        <w:t xml:space="preserve">ВЪЗЛОЖИТЕЛЯ, </w:t>
      </w:r>
      <w:r w:rsidRPr="00F6429F">
        <w:t xml:space="preserve">за което и да е искане, претенция, процедура или разноски, направени във връзка с имуществени и неимуществени вреди, причинени на други участници в строителството и/или трети лица, вкл. телесна повреда или смърт, при или по повод изпълнението на задълженията си по този договор. </w:t>
      </w:r>
    </w:p>
    <w:p w:rsidR="0046704C" w:rsidRPr="00F6429F" w:rsidRDefault="0046704C" w:rsidP="0046704C">
      <w:pPr>
        <w:ind w:firstLine="567"/>
        <w:jc w:val="both"/>
      </w:pPr>
      <w:r w:rsidRPr="00F6429F">
        <w:rPr>
          <w:bCs/>
        </w:rPr>
        <w:t xml:space="preserve">    (2)</w:t>
      </w:r>
      <w:r w:rsidRPr="00F6429F">
        <w:rPr>
          <w:b/>
          <w:bCs/>
        </w:rPr>
        <w:t xml:space="preserve"> </w:t>
      </w:r>
      <w:r w:rsidRPr="00F6429F">
        <w:rPr>
          <w:bCs/>
        </w:rPr>
        <w:t xml:space="preserve">ИЗПЪЛНИТЕЛЯТ </w:t>
      </w:r>
      <w:r w:rsidRPr="00F6429F">
        <w:t xml:space="preserve">носи отговорност и се задължава да обезщети </w:t>
      </w:r>
      <w:r w:rsidRPr="00F6429F">
        <w:rPr>
          <w:bCs/>
        </w:rPr>
        <w:t xml:space="preserve">ВЪЗЛОЖИТЕЛЯ, </w:t>
      </w:r>
      <w:r w:rsidRPr="00F6429F">
        <w:t xml:space="preserve">за което и да е искане, претенция, процедура или разноски, направени във връзка с материални вреди, причинени на движима или недвижима собственост на други участници в строителството и/или на трети лица, при или по повод изпълнението на задълженията си по този договор. </w:t>
      </w:r>
    </w:p>
    <w:p w:rsidR="0046704C" w:rsidRPr="00F6429F" w:rsidRDefault="0046704C" w:rsidP="0046704C">
      <w:pPr>
        <w:ind w:firstLine="567"/>
        <w:jc w:val="both"/>
      </w:pPr>
      <w:r w:rsidRPr="00F6429F">
        <w:rPr>
          <w:b/>
          <w:bCs/>
        </w:rPr>
        <w:t xml:space="preserve">    Чл. 49 </w:t>
      </w:r>
      <w:r w:rsidRPr="00F6429F">
        <w:rPr>
          <w:bCs/>
        </w:rPr>
        <w:t>(1)</w:t>
      </w:r>
      <w:r w:rsidRPr="00F6429F">
        <w:rPr>
          <w:b/>
          <w:bCs/>
        </w:rPr>
        <w:t xml:space="preserve"> </w:t>
      </w:r>
      <w:r w:rsidRPr="00F6429F">
        <w:t xml:space="preserve">Застраховката „Професионална отговорност“, съгласно чл. 171, ал.1 </w:t>
      </w:r>
      <w:r w:rsidR="007D59EE" w:rsidRPr="007D59EE">
        <w:t xml:space="preserve">или чл.171а </w:t>
      </w:r>
      <w:r w:rsidRPr="00F6429F">
        <w:t xml:space="preserve">от ЗУТ трябва да се поддържа до изтичането на срока на договора за изпълнение на </w:t>
      </w:r>
      <w:r w:rsidR="00B31D4B">
        <w:rPr>
          <w:bCs/>
          <w:color w:val="000000"/>
        </w:rPr>
        <w:t>СМР</w:t>
      </w:r>
      <w:r w:rsidRPr="00F6429F">
        <w:rPr>
          <w:bCs/>
          <w:color w:val="000000"/>
        </w:rPr>
        <w:t>.</w:t>
      </w:r>
    </w:p>
    <w:p w:rsidR="0046704C" w:rsidRPr="00F6429F" w:rsidRDefault="0046704C" w:rsidP="0046704C">
      <w:pPr>
        <w:ind w:firstLine="567"/>
        <w:jc w:val="both"/>
      </w:pPr>
      <w:r w:rsidRPr="00F6429F">
        <w:rPr>
          <w:bCs/>
        </w:rPr>
        <w:t xml:space="preserve">    (2)</w:t>
      </w:r>
      <w:r w:rsidRPr="00F6429F">
        <w:rPr>
          <w:b/>
          <w:bCs/>
        </w:rPr>
        <w:t xml:space="preserve"> </w:t>
      </w:r>
      <w:r w:rsidRPr="00F6429F">
        <w:t xml:space="preserve">Застраховката, следва да бъде направена при застраховател, който е местно лице или е установен в държава член на ЕС, в страна по споразумението за Европейското икономическо пространство, Конфедерация Швейцария. </w:t>
      </w:r>
    </w:p>
    <w:p w:rsidR="0046704C" w:rsidRPr="00F6429F" w:rsidRDefault="0046704C" w:rsidP="0046704C">
      <w:pPr>
        <w:ind w:firstLine="567"/>
        <w:jc w:val="both"/>
      </w:pPr>
      <w:r w:rsidRPr="00F6429F">
        <w:rPr>
          <w:bCs/>
        </w:rPr>
        <w:t xml:space="preserve">   (3)</w:t>
      </w:r>
      <w:r w:rsidRPr="00F6429F">
        <w:rPr>
          <w:b/>
          <w:bCs/>
        </w:rPr>
        <w:t xml:space="preserve"> </w:t>
      </w:r>
      <w:r w:rsidRPr="00F6429F">
        <w:t xml:space="preserve">Разходите по обслужване на застраховката са за сметка на </w:t>
      </w:r>
      <w:r w:rsidRPr="00F6429F">
        <w:rPr>
          <w:bCs/>
        </w:rPr>
        <w:t>ИЗПЪЛНИТЕЛЯ</w:t>
      </w:r>
      <w:r w:rsidRPr="00F6429F">
        <w:t xml:space="preserve">. </w:t>
      </w:r>
    </w:p>
    <w:p w:rsidR="0046704C" w:rsidRPr="00F6429F" w:rsidRDefault="0046704C" w:rsidP="0046704C">
      <w:pPr>
        <w:ind w:firstLine="567"/>
        <w:jc w:val="both"/>
      </w:pPr>
      <w:r w:rsidRPr="00F6429F">
        <w:rPr>
          <w:bCs/>
        </w:rPr>
        <w:t xml:space="preserve">   (4) ИЗПЪЛНИТЕЛЯТ </w:t>
      </w:r>
      <w:r w:rsidRPr="00F6429F">
        <w:t xml:space="preserve">е длъжен да поддържа застрахователния лимит през целия период на договора, включително като заплати допълнителни премии, в случай че през застрахователния период настъпят събития, които биха намалили застрахователното покритие. </w:t>
      </w:r>
    </w:p>
    <w:p w:rsidR="0046704C" w:rsidRPr="00F6429F" w:rsidRDefault="0046704C" w:rsidP="0046704C">
      <w:pPr>
        <w:ind w:firstLine="567"/>
        <w:jc w:val="both"/>
      </w:pPr>
      <w:r w:rsidRPr="00F6429F">
        <w:rPr>
          <w:bCs/>
        </w:rPr>
        <w:lastRenderedPageBreak/>
        <w:t xml:space="preserve">   (5) ВЪЗЛОЖИТЕЛЯТ </w:t>
      </w:r>
      <w:r w:rsidRPr="00F6429F">
        <w:t xml:space="preserve">има право да поиска представянето от </w:t>
      </w:r>
      <w:r w:rsidRPr="00F6429F">
        <w:rPr>
          <w:bCs/>
        </w:rPr>
        <w:t xml:space="preserve">ИЗПЪЛНИТЕЛЯ </w:t>
      </w:r>
      <w:r w:rsidRPr="00F6429F">
        <w:t xml:space="preserve">на застрахователните полици и платежните документи, удостоверяващи плащането на застрахователните премии по дължимата застраховка, като </w:t>
      </w:r>
      <w:r w:rsidRPr="00F6429F">
        <w:rPr>
          <w:bCs/>
        </w:rPr>
        <w:t xml:space="preserve">ИЗПЪЛНИТЕЛЯТ </w:t>
      </w:r>
      <w:r w:rsidRPr="00F6429F">
        <w:t xml:space="preserve">се задължава да ги предостави на </w:t>
      </w:r>
      <w:r w:rsidRPr="00F6429F">
        <w:rPr>
          <w:bCs/>
        </w:rPr>
        <w:t xml:space="preserve">ВЪЗЛОЖИТЕЛЯ </w:t>
      </w:r>
      <w:r w:rsidRPr="00F6429F">
        <w:t xml:space="preserve">в 7-дневен срок от получаването на направеното искане. </w:t>
      </w:r>
    </w:p>
    <w:p w:rsidR="0046704C" w:rsidRPr="00F6429F" w:rsidRDefault="0046704C" w:rsidP="0046704C">
      <w:pPr>
        <w:ind w:firstLine="567"/>
        <w:jc w:val="both"/>
      </w:pPr>
      <w:r w:rsidRPr="00F6429F">
        <w:rPr>
          <w:bCs/>
        </w:rPr>
        <w:t xml:space="preserve">    (6) </w:t>
      </w:r>
      <w:r w:rsidRPr="00F6429F">
        <w:t xml:space="preserve">Ако </w:t>
      </w:r>
      <w:r w:rsidRPr="00F6429F">
        <w:rPr>
          <w:bCs/>
        </w:rPr>
        <w:t xml:space="preserve">ВЪЗЛОЖИТЕЛЯТ </w:t>
      </w:r>
      <w:r w:rsidRPr="00F6429F">
        <w:t xml:space="preserve">констатира неизпълнение на задължението на </w:t>
      </w:r>
      <w:r w:rsidRPr="00F6429F">
        <w:rPr>
          <w:bCs/>
        </w:rPr>
        <w:t xml:space="preserve">ИЗПЪЛНИТЕЛЯ </w:t>
      </w:r>
      <w:r w:rsidRPr="00F6429F">
        <w:t xml:space="preserve">за сключване и поддържане на застраховката по този раздел, той има право да спре плащанията на цената за изпълнение на договора до отстраняване на констатираното неизпълнение. </w:t>
      </w:r>
    </w:p>
    <w:p w:rsidR="0046704C" w:rsidRPr="00F6429F" w:rsidRDefault="0046704C" w:rsidP="0046704C">
      <w:pPr>
        <w:ind w:firstLine="567"/>
        <w:jc w:val="both"/>
        <w:rPr>
          <w:color w:val="000000"/>
        </w:rPr>
      </w:pPr>
    </w:p>
    <w:p w:rsidR="0046704C" w:rsidRPr="00F6429F" w:rsidRDefault="0046704C" w:rsidP="0046704C">
      <w:pPr>
        <w:shd w:val="clear" w:color="auto" w:fill="FFFFFF"/>
        <w:autoSpaceDE w:val="0"/>
        <w:jc w:val="center"/>
        <w:rPr>
          <w:b/>
          <w:bCs/>
          <w:color w:val="000000"/>
        </w:rPr>
      </w:pPr>
      <w:r w:rsidRPr="00F6429F">
        <w:rPr>
          <w:b/>
          <w:bCs/>
          <w:color w:val="000000"/>
        </w:rPr>
        <w:t>X. Подизпълнители</w:t>
      </w:r>
    </w:p>
    <w:p w:rsidR="0046704C" w:rsidRPr="00F6429F" w:rsidRDefault="0046704C" w:rsidP="0046704C">
      <w:pPr>
        <w:shd w:val="clear" w:color="auto" w:fill="FFFFFF"/>
        <w:autoSpaceDE w:val="0"/>
        <w:jc w:val="center"/>
        <w:rPr>
          <w:b/>
          <w:bCs/>
          <w:color w:val="000000"/>
        </w:rPr>
      </w:pPr>
    </w:p>
    <w:p w:rsidR="0046704C" w:rsidRPr="00F6429F" w:rsidRDefault="0046704C" w:rsidP="0046704C">
      <w:pPr>
        <w:ind w:firstLine="567"/>
        <w:jc w:val="both"/>
        <w:rPr>
          <w:i/>
        </w:rPr>
      </w:pPr>
      <w:r w:rsidRPr="00F6429F">
        <w:rPr>
          <w:i/>
        </w:rPr>
        <w:t>(Разделът се прилага само ако изпълнителят е декларирал в офертата си, че ще ползва подизпълнител/и)</w:t>
      </w:r>
    </w:p>
    <w:p w:rsidR="003E176C" w:rsidRDefault="0046704C" w:rsidP="003E176C">
      <w:pPr>
        <w:ind w:firstLine="567"/>
        <w:jc w:val="both"/>
      </w:pPr>
      <w:r w:rsidRPr="00F6429F">
        <w:rPr>
          <w:b/>
        </w:rPr>
        <w:t xml:space="preserve">Чл.  50 </w:t>
      </w:r>
      <w:r w:rsidR="003E176C">
        <w:t xml:space="preserve">(1) Сключването на договор за подизпълнение не освобождава ИЗПЪЛНИТЕЛЯ от отговорността му за изпълнение на договора. </w:t>
      </w:r>
    </w:p>
    <w:p w:rsidR="003E176C" w:rsidRDefault="003E176C" w:rsidP="003E176C">
      <w:pPr>
        <w:ind w:firstLine="567"/>
        <w:jc w:val="both"/>
      </w:pPr>
      <w:r>
        <w:t xml:space="preserve">(2) ИЗПЪЛНИТЕЛЯТ няма право да: </w:t>
      </w:r>
    </w:p>
    <w:p w:rsidR="003E176C" w:rsidRDefault="003E176C" w:rsidP="003E176C">
      <w:pPr>
        <w:ind w:firstLine="567"/>
        <w:jc w:val="both"/>
      </w:pPr>
      <w:r>
        <w:tab/>
        <w:t xml:space="preserve">1. сключва договор за подизпълнение с лице, което не отговаря на съответните критерии за подбор съобразно вида и дела на поръчката, който ще изпълнява, и за него не са налице предварително обявените от ВЪЗЛОЖИТЕЛЯ основания за отстраняване от поръчката; </w:t>
      </w:r>
    </w:p>
    <w:p w:rsidR="003E176C" w:rsidRDefault="003E176C" w:rsidP="003E176C">
      <w:pPr>
        <w:ind w:firstLine="567"/>
        <w:jc w:val="both"/>
      </w:pPr>
      <w:r>
        <w:tab/>
        <w:t xml:space="preserve">2. възлага изпълнението на една или повече от дейностите, предмет на договора на лица, които не са ПОДИЗПЪЛНИТЕЛИ; </w:t>
      </w:r>
    </w:p>
    <w:p w:rsidR="003E176C" w:rsidRDefault="003E176C" w:rsidP="003E176C">
      <w:pPr>
        <w:ind w:firstLine="567"/>
        <w:jc w:val="both"/>
      </w:pPr>
      <w:r>
        <w:tab/>
        <w:t xml:space="preserve">3. заменя посочен в офертата ПОДИЗПЪЛНИТЕЛ, освен в случаите на чл. 66, ал. 14 от ЗОП. </w:t>
      </w:r>
    </w:p>
    <w:p w:rsidR="003E176C" w:rsidRDefault="003E176C" w:rsidP="003E176C">
      <w:pPr>
        <w:ind w:firstLine="567"/>
        <w:jc w:val="both"/>
      </w:pPr>
      <w:r>
        <w:tab/>
        <w:t xml:space="preserve">4. превъзлага една или повече от дейностите, които са включени в предмета на договора за подизпълнение.  </w:t>
      </w:r>
    </w:p>
    <w:p w:rsidR="0046704C" w:rsidRDefault="0046704C" w:rsidP="003E176C">
      <w:pPr>
        <w:ind w:firstLine="567"/>
        <w:jc w:val="both"/>
      </w:pPr>
      <w:r w:rsidRPr="00F6429F">
        <w:t>(3) ИЗПЪЛНИТЕЛЯТ може да извършва замяна на посочените подизпълнители за изпълнение на договора, както и да включва нови подизпълнители в предвидените в ЗОП случаи и при предвидените в ЗОП условия.</w:t>
      </w:r>
    </w:p>
    <w:p w:rsidR="003E176C" w:rsidRPr="003E176C" w:rsidRDefault="003E176C" w:rsidP="003E176C">
      <w:pPr>
        <w:ind w:firstLine="567"/>
        <w:jc w:val="both"/>
      </w:pPr>
      <w:r>
        <w:t xml:space="preserve">(4) </w:t>
      </w:r>
      <w:r w:rsidRPr="003E176C">
        <w:t>При замяна или включване на подизпълнител, ИЗПЪЛНИТЕЛЯТ представя на ВЪЗЛОЖИТЕЛЯ всички документи, които доказват изпълнението на условията по чл. 66, ал. 14 от ЗОП.</w:t>
      </w:r>
    </w:p>
    <w:p w:rsidR="0046704C" w:rsidRPr="00F6429F" w:rsidRDefault="0046704C" w:rsidP="0046704C">
      <w:pPr>
        <w:ind w:firstLine="567"/>
        <w:jc w:val="both"/>
      </w:pPr>
      <w:r w:rsidRPr="00F6429F">
        <w:t>(</w:t>
      </w:r>
      <w:r w:rsidR="007874EA">
        <w:t>5</w:t>
      </w:r>
      <w:r w:rsidRPr="00F6429F">
        <w:t>) Независимо от използването на подизпълнители, отговорността за изпълнение на настоящия договор е на ИЗПЪЛНИТЕЛЯ.</w:t>
      </w:r>
    </w:p>
    <w:p w:rsidR="0046704C" w:rsidRDefault="0046704C" w:rsidP="0046704C">
      <w:pPr>
        <w:ind w:firstLine="567"/>
        <w:jc w:val="both"/>
      </w:pPr>
      <w:r w:rsidRPr="00F6429F">
        <w:t>(</w:t>
      </w:r>
      <w:r w:rsidR="007874EA">
        <w:t>6</w:t>
      </w:r>
      <w:r w:rsidRPr="00F6429F">
        <w:t xml:space="preserve">) Сключването на договор с подизпълнител, който не е обявен в офертата на ИЗПЪЛНИТЕЛЯ и не е включен по време на изпълнение на договора по предвидения в ЗОП ред или изпълнението на дейностите по договора от лице, което не е подизпълнител, обявен в офертата на ИЗПЪЛНИТЕЛЯ, се счита за неизпълнение на договора и е основание за едностранно прекратяване на договора от страна на ВЪЗЛОЖИТЕЛЯ и за усвояване на пълния размер на гаранцията за изпълнение. </w:t>
      </w:r>
    </w:p>
    <w:p w:rsidR="00DC635B" w:rsidRDefault="00DC635B" w:rsidP="0046704C">
      <w:pPr>
        <w:ind w:firstLine="567"/>
        <w:jc w:val="both"/>
      </w:pPr>
      <w:r w:rsidRPr="00DC635B">
        <w:t>(</w:t>
      </w:r>
      <w:r>
        <w:t>7</w:t>
      </w:r>
      <w:r w:rsidRPr="00DC635B">
        <w:t xml:space="preserve">) В срок до </w:t>
      </w:r>
      <w:r w:rsidR="00D8566F">
        <w:t>3 (</w:t>
      </w:r>
      <w:r w:rsidRPr="00DC635B">
        <w:t>три</w:t>
      </w:r>
      <w:r w:rsidR="00D8566F">
        <w:t>) календарни</w:t>
      </w:r>
      <w:r w:rsidRPr="00DC635B">
        <w:t xml:space="preserve"> дни от сключването на договор за подизпълнение и/или на допълнително споразумение за замяна на посочен в офертата подизпълнител, ИЗПЪЛНИТЕЛЯТ изпраща копие на договора или допълнителното споразумение на ВЪЗЛОЖИТЕЛЯ, заедно с доказателства, че са изпълнени условията на чл. 66, ал. 2 и 14 от ЗОП.</w:t>
      </w:r>
    </w:p>
    <w:p w:rsidR="00DC635B" w:rsidRDefault="00DC635B" w:rsidP="00DC635B">
      <w:pPr>
        <w:ind w:firstLine="567"/>
        <w:jc w:val="both"/>
      </w:pPr>
      <w:r>
        <w:t>(8) При сключването на договор с подизпълнител, ИЗПЪЛНИТЕЛЯТ е длъжен да създаде условия и гаранции, че:</w:t>
      </w:r>
    </w:p>
    <w:p w:rsidR="00DC635B" w:rsidRDefault="00DC635B" w:rsidP="00DC635B">
      <w:pPr>
        <w:ind w:firstLine="567"/>
        <w:jc w:val="both"/>
      </w:pPr>
      <w:r>
        <w:t>1. приложимите клаузи на договора са задължителни за изпълнение от подизпълнителите;</w:t>
      </w:r>
    </w:p>
    <w:p w:rsidR="00DC635B" w:rsidRDefault="00DC635B" w:rsidP="00DC635B">
      <w:pPr>
        <w:ind w:firstLine="567"/>
        <w:jc w:val="both"/>
      </w:pPr>
      <w:r>
        <w:t>2. действията на подизпълнителите няма да доведат пряко или косвено до неизпълнение на договора;</w:t>
      </w:r>
    </w:p>
    <w:p w:rsidR="00DC635B" w:rsidRDefault="00DC635B" w:rsidP="00DC635B">
      <w:pPr>
        <w:ind w:firstLine="567"/>
        <w:jc w:val="both"/>
      </w:pPr>
      <w:r>
        <w:t>3. при осъществяване на контролните си функции по договора ВЪЗЛОЖИТЕЛЯТ ще може безпрепятствено да извършва проверка на дейността и документацията на подизпълнителите.</w:t>
      </w:r>
    </w:p>
    <w:p w:rsidR="00DC635B" w:rsidRDefault="00DC635B" w:rsidP="00DC635B">
      <w:pPr>
        <w:ind w:firstLine="567"/>
        <w:jc w:val="both"/>
      </w:pPr>
      <w:r>
        <w:lastRenderedPageBreak/>
        <w:t>(9) В случай, че ВЪЗЛОЖИТЕЛЯТ установи, че подизпълнител не изпълнява възложените му дейности съгласно настоящия договор, той може незабавно да изиска от ИЗПЪЛНИТЕЛЯ сам да извърши тези дейности.</w:t>
      </w:r>
    </w:p>
    <w:p w:rsidR="00DC635B" w:rsidRDefault="0046704C" w:rsidP="00DC635B">
      <w:pPr>
        <w:ind w:firstLine="567"/>
        <w:jc w:val="both"/>
      </w:pPr>
      <w:r w:rsidRPr="00F6429F">
        <w:rPr>
          <w:b/>
        </w:rPr>
        <w:t>Чл. 51</w:t>
      </w:r>
      <w:r w:rsidRPr="00F6429F">
        <w:t xml:space="preserve"> </w:t>
      </w:r>
      <w:r w:rsidR="00DC635B">
        <w:t>(1) Когато частта от поръчката, която се изпълнява от подизпълнител, може да бъде предадена като отделен обект на ИЗПЪЛНИТЕЛЯ или на ВЪЗЛОЖИТЕЛЯ, ВЪЗЛОЖИТЕЛЯТ заплаща възнаграждение за тази част на подизпълнителя.</w:t>
      </w:r>
    </w:p>
    <w:p w:rsidR="00DC635B" w:rsidRDefault="00DC635B" w:rsidP="00DC635B">
      <w:pPr>
        <w:ind w:firstLine="567"/>
        <w:jc w:val="both"/>
      </w:pPr>
      <w:r>
        <w:t>(2) Разплащанията по ал. 1 се осъществяват въз основа на искане, отправено от подизпълнителя до ВЪЗЛОЖИТЕЛЯ чрез ИЗПЪЛНИТЕЛЯ, който е длъжен да го предостави на ВЪЗЛОЖИТЕЛЯ в 15-дневен срок от получаването му.</w:t>
      </w:r>
    </w:p>
    <w:p w:rsidR="00DC635B" w:rsidRDefault="00DC635B" w:rsidP="00DC635B">
      <w:pPr>
        <w:ind w:firstLine="567"/>
        <w:jc w:val="both"/>
      </w:pPr>
      <w:r>
        <w:t>(3) Към искането по ал. 2 ИЗПЪЛНИТЕЛЯТ предоставя становище, от което да е видно дали оспорва плащанията или част от тях като недължими.</w:t>
      </w:r>
    </w:p>
    <w:p w:rsidR="00DC635B" w:rsidRDefault="00DC635B" w:rsidP="00DC635B">
      <w:pPr>
        <w:ind w:firstLine="567"/>
        <w:jc w:val="both"/>
      </w:pPr>
      <w:r>
        <w:t>(4) ВЪЗЛОЖИТЕЛЯТ има право да откаже плащане по ал. 1, когато искането за плащане е оспорено, до момента на отстраняване на причината за отказа.</w:t>
      </w:r>
    </w:p>
    <w:p w:rsidR="00DC635B" w:rsidRDefault="00DC635B" w:rsidP="00DC635B">
      <w:pPr>
        <w:ind w:firstLine="567"/>
        <w:jc w:val="both"/>
      </w:pPr>
      <w:r>
        <w:t xml:space="preserve">(5) ВЪЗЛОЖИТЕЛЯТ заплаща цената на подизпълнителя, освен при отказ по ал. 4, в срок до 30 </w:t>
      </w:r>
      <w:r w:rsidR="00691A48">
        <w:t>(</w:t>
      </w:r>
      <w:r>
        <w:t>тридесет</w:t>
      </w:r>
      <w:r w:rsidR="00691A48">
        <w:t>)</w:t>
      </w:r>
      <w:r>
        <w:t xml:space="preserve"> </w:t>
      </w:r>
      <w:r w:rsidR="00D8566F">
        <w:t xml:space="preserve">календарни </w:t>
      </w:r>
      <w:r>
        <w:t>дни от приемане на изпълнението по ал. 1, получаване на становището по ал. 3 от ИЗПЪЛНИТЕЛЯ и одобрението на издадена от подизпълнителя оригинална данъчна фактура.</w:t>
      </w:r>
    </w:p>
    <w:p w:rsidR="00DC635B" w:rsidRDefault="00DC635B" w:rsidP="00DC635B">
      <w:pPr>
        <w:ind w:firstLine="567"/>
        <w:jc w:val="both"/>
      </w:pPr>
      <w:r>
        <w:t>(6) Плащанията ще се извършват по банков път в български лева по следната сметка на подизпълнителя:</w:t>
      </w:r>
    </w:p>
    <w:p w:rsidR="00DC635B" w:rsidRDefault="00DC635B" w:rsidP="00DC635B">
      <w:pPr>
        <w:ind w:firstLine="567"/>
        <w:jc w:val="both"/>
      </w:pPr>
      <w:r>
        <w:t>БАНКА: ……………………….;</w:t>
      </w:r>
    </w:p>
    <w:p w:rsidR="00DC635B" w:rsidRDefault="00DC635B" w:rsidP="00DC635B">
      <w:pPr>
        <w:ind w:firstLine="567"/>
        <w:jc w:val="both"/>
      </w:pPr>
      <w:r>
        <w:t>BIC:……………………………..;</w:t>
      </w:r>
    </w:p>
    <w:p w:rsidR="00DC635B" w:rsidRDefault="00DC635B" w:rsidP="00DC635B">
      <w:pPr>
        <w:ind w:firstLine="567"/>
        <w:jc w:val="both"/>
      </w:pPr>
      <w:r>
        <w:t xml:space="preserve">IBAN: …………………………... </w:t>
      </w:r>
    </w:p>
    <w:p w:rsidR="0046704C" w:rsidRPr="00F6429F" w:rsidRDefault="0046704C" w:rsidP="0046704C">
      <w:pPr>
        <w:shd w:val="clear" w:color="auto" w:fill="FFFFFF"/>
        <w:autoSpaceDE w:val="0"/>
        <w:jc w:val="center"/>
        <w:rPr>
          <w:b/>
          <w:bCs/>
          <w:color w:val="000000"/>
        </w:rPr>
      </w:pPr>
    </w:p>
    <w:p w:rsidR="0046704C" w:rsidRPr="00F6429F" w:rsidRDefault="0046704C" w:rsidP="0046704C">
      <w:pPr>
        <w:shd w:val="clear" w:color="auto" w:fill="FFFFFF"/>
        <w:autoSpaceDE w:val="0"/>
        <w:jc w:val="center"/>
        <w:rPr>
          <w:b/>
          <w:bCs/>
          <w:color w:val="000000"/>
        </w:rPr>
      </w:pPr>
      <w:r w:rsidRPr="00F6429F">
        <w:rPr>
          <w:b/>
          <w:bCs/>
          <w:color w:val="000000"/>
        </w:rPr>
        <w:t>XI. Съобщения</w:t>
      </w:r>
    </w:p>
    <w:p w:rsidR="0046704C" w:rsidRPr="00F6429F" w:rsidRDefault="0046704C" w:rsidP="0046704C">
      <w:pPr>
        <w:shd w:val="clear" w:color="auto" w:fill="FFFFFF"/>
        <w:autoSpaceDE w:val="0"/>
        <w:jc w:val="center"/>
        <w:rPr>
          <w:b/>
          <w:bCs/>
          <w:color w:val="000000"/>
        </w:rPr>
      </w:pPr>
    </w:p>
    <w:p w:rsidR="0046704C" w:rsidRPr="00F6429F" w:rsidRDefault="0046704C" w:rsidP="0046704C">
      <w:pPr>
        <w:shd w:val="clear" w:color="auto" w:fill="FFFFFF"/>
        <w:autoSpaceDE w:val="0"/>
        <w:ind w:firstLine="567"/>
        <w:jc w:val="both"/>
        <w:rPr>
          <w:color w:val="000000"/>
        </w:rPr>
      </w:pPr>
      <w:r w:rsidRPr="00F6429F">
        <w:rPr>
          <w:b/>
          <w:bCs/>
          <w:color w:val="000000"/>
        </w:rPr>
        <w:t xml:space="preserve">Чл. 52 </w:t>
      </w:r>
      <w:r w:rsidRPr="00F6429F">
        <w:rPr>
          <w:color w:val="000000"/>
        </w:rPr>
        <w:t xml:space="preserve">Всички съобщения между страните, свързани с изпълнението на този договор са валидни   ако   са   направени   в   писмена   форма,   подписани   от упълномощените представители на ВЪЗЛОЖИТЕЛЯ и ИЗПЪЛНИТЕЛЯ. </w:t>
      </w:r>
    </w:p>
    <w:p w:rsidR="0046704C" w:rsidRPr="00F6429F" w:rsidRDefault="0046704C" w:rsidP="0046704C">
      <w:pPr>
        <w:shd w:val="clear" w:color="auto" w:fill="FFFFFF"/>
        <w:autoSpaceDE w:val="0"/>
        <w:ind w:firstLine="567"/>
        <w:jc w:val="both"/>
        <w:rPr>
          <w:color w:val="000000"/>
        </w:rPr>
      </w:pPr>
      <w:r w:rsidRPr="00F6429F">
        <w:rPr>
          <w:b/>
          <w:bCs/>
          <w:color w:val="000000"/>
        </w:rPr>
        <w:t xml:space="preserve">Чл. 53 </w:t>
      </w:r>
      <w:r w:rsidRPr="00F6429F">
        <w:rPr>
          <w:color w:val="000000"/>
        </w:rPr>
        <w:t>За дата на съобщението се смята:</w:t>
      </w:r>
    </w:p>
    <w:p w:rsidR="0046704C" w:rsidRPr="00F6429F" w:rsidRDefault="0046704C" w:rsidP="0046704C">
      <w:pPr>
        <w:shd w:val="clear" w:color="auto" w:fill="FFFFFF"/>
        <w:autoSpaceDE w:val="0"/>
        <w:ind w:firstLine="567"/>
        <w:jc w:val="both"/>
        <w:rPr>
          <w:color w:val="000000"/>
        </w:rPr>
      </w:pPr>
      <w:r w:rsidRPr="00F6429F">
        <w:rPr>
          <w:color w:val="000000"/>
        </w:rPr>
        <w:t>-   датата на предаването - при ръчно предаване на съобщението;</w:t>
      </w:r>
    </w:p>
    <w:p w:rsidR="0046704C" w:rsidRPr="00F6429F" w:rsidRDefault="0046704C" w:rsidP="0046704C">
      <w:pPr>
        <w:shd w:val="clear" w:color="auto" w:fill="FFFFFF"/>
        <w:autoSpaceDE w:val="0"/>
        <w:ind w:firstLine="567"/>
        <w:jc w:val="both"/>
        <w:rPr>
          <w:color w:val="00B0F0"/>
        </w:rPr>
      </w:pPr>
      <w:r w:rsidRPr="00F6429F">
        <w:rPr>
          <w:color w:val="000000"/>
        </w:rPr>
        <w:t>-  датата   на   пощенското   клеймо   на   обратната   разписка  -   при изпращане по пощата</w:t>
      </w:r>
      <w:r w:rsidRPr="00F6429F">
        <w:rPr>
          <w:bCs/>
        </w:rPr>
        <w:t>/куриерска фирма</w:t>
      </w:r>
      <w:r w:rsidRPr="00F6429F">
        <w:rPr>
          <w:color w:val="000000"/>
        </w:rPr>
        <w:t xml:space="preserve">; </w:t>
      </w:r>
    </w:p>
    <w:p w:rsidR="0046704C" w:rsidRPr="00F6429F" w:rsidRDefault="0046704C" w:rsidP="0046704C">
      <w:pPr>
        <w:shd w:val="clear" w:color="auto" w:fill="FFFFFF"/>
        <w:autoSpaceDE w:val="0"/>
        <w:ind w:firstLine="567"/>
        <w:jc w:val="both"/>
        <w:rPr>
          <w:color w:val="000000"/>
        </w:rPr>
      </w:pPr>
      <w:r w:rsidRPr="00F6429F">
        <w:rPr>
          <w:color w:val="000000"/>
        </w:rPr>
        <w:t>-  датата на приемането - при изпращане по факс;</w:t>
      </w:r>
    </w:p>
    <w:p w:rsidR="0046704C" w:rsidRPr="00F6429F" w:rsidRDefault="0046704C" w:rsidP="0046704C">
      <w:pPr>
        <w:shd w:val="clear" w:color="auto" w:fill="FFFFFF"/>
        <w:autoSpaceDE w:val="0"/>
        <w:ind w:firstLine="567"/>
        <w:jc w:val="both"/>
        <w:rPr>
          <w:color w:val="000000"/>
        </w:rPr>
      </w:pPr>
      <w:r w:rsidRPr="00F6429F">
        <w:rPr>
          <w:color w:val="000000"/>
        </w:rPr>
        <w:t xml:space="preserve">- с постъпването в информационната система на адресата при спазване на условията на чл.10, ал.1 от Закона за електронния документ </w:t>
      </w:r>
      <w:r w:rsidR="008D4C86" w:rsidRPr="008D4C86">
        <w:rPr>
          <w:color w:val="000000"/>
        </w:rPr>
        <w:t xml:space="preserve">и електронните удостоверителни услуги </w:t>
      </w:r>
      <w:r w:rsidRPr="00F6429F">
        <w:rPr>
          <w:color w:val="000000"/>
        </w:rPr>
        <w:t>- при изпращане на електронна поща.</w:t>
      </w:r>
    </w:p>
    <w:p w:rsidR="0046704C" w:rsidRPr="00F6429F" w:rsidRDefault="0046704C" w:rsidP="0046704C">
      <w:pPr>
        <w:shd w:val="clear" w:color="auto" w:fill="FFFFFF"/>
        <w:autoSpaceDE w:val="0"/>
        <w:ind w:firstLine="567"/>
        <w:jc w:val="both"/>
        <w:rPr>
          <w:bCs/>
          <w:color w:val="000000"/>
        </w:rPr>
      </w:pPr>
      <w:r w:rsidRPr="00F6429F">
        <w:rPr>
          <w:b/>
          <w:bCs/>
          <w:color w:val="000000"/>
        </w:rPr>
        <w:t xml:space="preserve">Чл. 54 </w:t>
      </w:r>
      <w:r w:rsidRPr="00F6429F">
        <w:rPr>
          <w:bCs/>
          <w:color w:val="000000"/>
        </w:rPr>
        <w:t>(1) Валидни адреси за кореспонденция и лица за контакти между страните са:</w:t>
      </w:r>
    </w:p>
    <w:p w:rsidR="0046704C" w:rsidRPr="00F6429F" w:rsidRDefault="0046704C" w:rsidP="0046704C">
      <w:pPr>
        <w:shd w:val="clear" w:color="auto" w:fill="FFFFFF"/>
        <w:autoSpaceDE w:val="0"/>
        <w:ind w:firstLine="567"/>
        <w:jc w:val="both"/>
        <w:rPr>
          <w:bCs/>
          <w:color w:val="000000"/>
        </w:rPr>
      </w:pPr>
    </w:p>
    <w:p w:rsidR="0046704C" w:rsidRPr="00F6429F" w:rsidRDefault="0046704C" w:rsidP="0046704C">
      <w:pPr>
        <w:shd w:val="clear" w:color="auto" w:fill="FFFFFF"/>
        <w:autoSpaceDE w:val="0"/>
        <w:ind w:firstLine="567"/>
        <w:jc w:val="both"/>
        <w:rPr>
          <w:bCs/>
          <w:color w:val="000000"/>
        </w:rPr>
      </w:pPr>
      <w:r w:rsidRPr="00F6429F">
        <w:rPr>
          <w:bCs/>
          <w:color w:val="000000"/>
        </w:rPr>
        <w:t>ЗА ВЪЗЛОЖИТЕЛЯ:</w:t>
      </w:r>
    </w:p>
    <w:p w:rsidR="0046704C" w:rsidRPr="00F6429F" w:rsidRDefault="0046704C" w:rsidP="0046704C">
      <w:pPr>
        <w:shd w:val="clear" w:color="auto" w:fill="FFFFFF"/>
        <w:autoSpaceDE w:val="0"/>
        <w:ind w:firstLine="567"/>
        <w:jc w:val="both"/>
        <w:rPr>
          <w:bCs/>
          <w:color w:val="000000"/>
        </w:rPr>
      </w:pPr>
      <w:r w:rsidRPr="00F6429F">
        <w:rPr>
          <w:bCs/>
          <w:color w:val="000000"/>
        </w:rPr>
        <w:t xml:space="preserve">Адрес: 9000 гр. Варна, </w:t>
      </w:r>
      <w:r w:rsidR="00392EF0">
        <w:rPr>
          <w:bCs/>
          <w:color w:val="000000"/>
        </w:rPr>
        <w:t>б</w:t>
      </w:r>
      <w:r w:rsidRPr="00F6429F">
        <w:rPr>
          <w:bCs/>
          <w:color w:val="000000"/>
        </w:rPr>
        <w:t>ул. "</w:t>
      </w:r>
      <w:r w:rsidR="00392EF0">
        <w:rPr>
          <w:bCs/>
          <w:color w:val="000000"/>
        </w:rPr>
        <w:t>Христо Смирненски</w:t>
      </w:r>
      <w:r w:rsidRPr="00F6429F">
        <w:rPr>
          <w:bCs/>
          <w:color w:val="000000"/>
        </w:rPr>
        <w:t xml:space="preserve">" № </w:t>
      </w:r>
      <w:r w:rsidR="00392EF0">
        <w:rPr>
          <w:bCs/>
          <w:color w:val="000000"/>
        </w:rPr>
        <w:t>1</w:t>
      </w:r>
      <w:r w:rsidRPr="00F6429F">
        <w:rPr>
          <w:bCs/>
          <w:color w:val="000000"/>
        </w:rPr>
        <w:t>;</w:t>
      </w:r>
    </w:p>
    <w:p w:rsidR="000E080B" w:rsidRPr="00F6429F" w:rsidRDefault="0046704C" w:rsidP="0046704C">
      <w:pPr>
        <w:shd w:val="clear" w:color="auto" w:fill="FFFFFF"/>
        <w:autoSpaceDE w:val="0"/>
        <w:ind w:firstLine="567"/>
        <w:jc w:val="both"/>
        <w:rPr>
          <w:bCs/>
          <w:color w:val="000000"/>
        </w:rPr>
      </w:pPr>
      <w:r w:rsidRPr="00F6429F">
        <w:rPr>
          <w:bCs/>
          <w:color w:val="000000"/>
        </w:rPr>
        <w:t xml:space="preserve">Координатор по договора: </w:t>
      </w:r>
    </w:p>
    <w:p w:rsidR="000E080B" w:rsidRPr="00F6429F" w:rsidRDefault="0046704C" w:rsidP="0046704C">
      <w:pPr>
        <w:shd w:val="clear" w:color="auto" w:fill="FFFFFF"/>
        <w:autoSpaceDE w:val="0"/>
        <w:ind w:firstLine="567"/>
        <w:jc w:val="both"/>
        <w:rPr>
          <w:bCs/>
        </w:rPr>
      </w:pPr>
      <w:r w:rsidRPr="00F6429F">
        <w:rPr>
          <w:bCs/>
        </w:rPr>
        <w:t xml:space="preserve">Тел: </w:t>
      </w:r>
    </w:p>
    <w:p w:rsidR="0046704C" w:rsidRPr="00F6429F" w:rsidRDefault="0046704C" w:rsidP="0046704C">
      <w:pPr>
        <w:shd w:val="clear" w:color="auto" w:fill="FFFFFF"/>
        <w:autoSpaceDE w:val="0"/>
        <w:ind w:firstLine="567"/>
        <w:jc w:val="both"/>
        <w:rPr>
          <w:bCs/>
        </w:rPr>
      </w:pPr>
      <w:r w:rsidRPr="00F6429F">
        <w:rPr>
          <w:bCs/>
        </w:rPr>
        <w:t>Ел. поща:</w:t>
      </w:r>
      <w:r w:rsidRPr="00F6429F">
        <w:t xml:space="preserve"> </w:t>
      </w:r>
    </w:p>
    <w:p w:rsidR="0046704C" w:rsidRPr="00F6429F" w:rsidRDefault="0046704C" w:rsidP="0046704C">
      <w:pPr>
        <w:shd w:val="clear" w:color="auto" w:fill="FFFFFF"/>
        <w:autoSpaceDE w:val="0"/>
        <w:ind w:firstLine="567"/>
        <w:jc w:val="both"/>
        <w:rPr>
          <w:bCs/>
        </w:rPr>
      </w:pPr>
      <w:r w:rsidRPr="00F6429F">
        <w:rPr>
          <w:bCs/>
        </w:rPr>
        <w:t>ЗА ИЗПЪЛНИТЕЛЯ:</w:t>
      </w:r>
    </w:p>
    <w:p w:rsidR="0046704C" w:rsidRPr="00F6429F" w:rsidRDefault="0046704C" w:rsidP="0046704C">
      <w:pPr>
        <w:shd w:val="clear" w:color="auto" w:fill="FFFFFF"/>
        <w:autoSpaceDE w:val="0"/>
        <w:ind w:firstLine="567"/>
        <w:jc w:val="both"/>
        <w:rPr>
          <w:bCs/>
        </w:rPr>
      </w:pPr>
      <w:r w:rsidRPr="00F6429F">
        <w:rPr>
          <w:bCs/>
        </w:rPr>
        <w:t>Адрес: ...........................</w:t>
      </w:r>
    </w:p>
    <w:p w:rsidR="0046704C" w:rsidRPr="00F6429F" w:rsidRDefault="0046704C" w:rsidP="0046704C">
      <w:pPr>
        <w:shd w:val="clear" w:color="auto" w:fill="FFFFFF"/>
        <w:autoSpaceDE w:val="0"/>
        <w:ind w:firstLine="567"/>
        <w:jc w:val="both"/>
        <w:rPr>
          <w:bCs/>
        </w:rPr>
      </w:pPr>
      <w:r w:rsidRPr="00F6429F">
        <w:rPr>
          <w:bCs/>
        </w:rPr>
        <w:t>Координатор по договора: .......................</w:t>
      </w:r>
    </w:p>
    <w:p w:rsidR="0046704C" w:rsidRPr="00F6429F" w:rsidRDefault="0046704C" w:rsidP="0046704C">
      <w:pPr>
        <w:shd w:val="clear" w:color="auto" w:fill="FFFFFF"/>
        <w:autoSpaceDE w:val="0"/>
        <w:ind w:firstLine="567"/>
        <w:jc w:val="both"/>
        <w:rPr>
          <w:bCs/>
        </w:rPr>
      </w:pPr>
      <w:r w:rsidRPr="00F6429F">
        <w:rPr>
          <w:bCs/>
        </w:rPr>
        <w:t>Тел: ........................</w:t>
      </w:r>
    </w:p>
    <w:p w:rsidR="0046704C" w:rsidRPr="00F6429F" w:rsidRDefault="0046704C" w:rsidP="0046704C">
      <w:pPr>
        <w:shd w:val="clear" w:color="auto" w:fill="FFFFFF"/>
        <w:autoSpaceDE w:val="0"/>
        <w:ind w:firstLine="567"/>
        <w:jc w:val="both"/>
        <w:rPr>
          <w:bCs/>
        </w:rPr>
      </w:pPr>
      <w:r w:rsidRPr="00F6429F">
        <w:rPr>
          <w:bCs/>
        </w:rPr>
        <w:t xml:space="preserve">Ел. поща: </w:t>
      </w:r>
      <w:r w:rsidRPr="00F6429F">
        <w:t>...........................</w:t>
      </w:r>
    </w:p>
    <w:p w:rsidR="0046704C" w:rsidRPr="00F6429F" w:rsidRDefault="0046704C" w:rsidP="0046704C">
      <w:pPr>
        <w:shd w:val="clear" w:color="auto" w:fill="FFFFFF"/>
        <w:autoSpaceDE w:val="0"/>
        <w:ind w:firstLine="567"/>
        <w:jc w:val="both"/>
        <w:rPr>
          <w:bCs/>
          <w:color w:val="000000"/>
        </w:rPr>
      </w:pPr>
      <w:r w:rsidRPr="00F6429F">
        <w:rPr>
          <w:bCs/>
          <w:color w:val="000000"/>
        </w:rPr>
        <w:t>(2) При промяна на адреса съответната страна е длъжна да уведоми другата в 3-дневен срок от промяната.</w:t>
      </w:r>
    </w:p>
    <w:p w:rsidR="0046704C" w:rsidRPr="00F6429F" w:rsidRDefault="0046704C" w:rsidP="0046704C">
      <w:pPr>
        <w:shd w:val="clear" w:color="auto" w:fill="FFFFFF"/>
        <w:autoSpaceDE w:val="0"/>
        <w:ind w:firstLine="567"/>
        <w:jc w:val="both"/>
        <w:rPr>
          <w:bCs/>
          <w:color w:val="000000"/>
        </w:rPr>
      </w:pPr>
    </w:p>
    <w:p w:rsidR="0046704C" w:rsidRPr="00F6429F" w:rsidRDefault="0046704C" w:rsidP="0046704C">
      <w:pPr>
        <w:shd w:val="clear" w:color="auto" w:fill="FFFFFF"/>
        <w:autoSpaceDE w:val="0"/>
        <w:jc w:val="center"/>
        <w:rPr>
          <w:b/>
          <w:bCs/>
          <w:color w:val="000000"/>
        </w:rPr>
      </w:pPr>
      <w:r w:rsidRPr="00F6429F">
        <w:rPr>
          <w:b/>
          <w:bCs/>
          <w:color w:val="000000"/>
        </w:rPr>
        <w:t>ХІІ. Други условия</w:t>
      </w:r>
    </w:p>
    <w:p w:rsidR="0046704C" w:rsidRPr="00F6429F" w:rsidRDefault="0046704C" w:rsidP="0046704C">
      <w:pPr>
        <w:shd w:val="clear" w:color="auto" w:fill="FFFFFF"/>
        <w:autoSpaceDE w:val="0"/>
        <w:jc w:val="center"/>
        <w:rPr>
          <w:b/>
          <w:bCs/>
          <w:color w:val="000000"/>
        </w:rPr>
      </w:pPr>
    </w:p>
    <w:p w:rsidR="0046704C" w:rsidRPr="00F6429F" w:rsidRDefault="0046704C" w:rsidP="0046704C">
      <w:pPr>
        <w:ind w:firstLine="567"/>
        <w:jc w:val="both"/>
      </w:pPr>
      <w:r w:rsidRPr="00F6429F">
        <w:rPr>
          <w:b/>
          <w:bCs/>
          <w:color w:val="000000"/>
        </w:rPr>
        <w:t xml:space="preserve">Чл. 55 </w:t>
      </w:r>
      <w:r w:rsidRPr="00F6429F">
        <w:rPr>
          <w:bCs/>
        </w:rPr>
        <w:t>(1)</w:t>
      </w:r>
      <w:r w:rsidRPr="00F6429F">
        <w:rPr>
          <w:b/>
          <w:bCs/>
        </w:rPr>
        <w:t xml:space="preserve"> </w:t>
      </w:r>
      <w:r w:rsidRPr="00F6429F">
        <w:t xml:space="preserve">Договорът е сключен с оглед пригодността за изпълнение на професионална дейност, икономическото и финансовото състояние, техническите възможности и професионалната квалификация на </w:t>
      </w:r>
      <w:r w:rsidRPr="00F6429F">
        <w:rPr>
          <w:bCs/>
        </w:rPr>
        <w:t>ИЗПЪЛНИТЕЛЯ.</w:t>
      </w:r>
    </w:p>
    <w:p w:rsidR="0046704C" w:rsidRPr="00F6429F" w:rsidRDefault="0046704C" w:rsidP="0046704C">
      <w:pPr>
        <w:ind w:firstLine="567"/>
        <w:jc w:val="both"/>
      </w:pPr>
      <w:r w:rsidRPr="00F6429F">
        <w:rPr>
          <w:bCs/>
        </w:rPr>
        <w:t xml:space="preserve">(2) </w:t>
      </w:r>
      <w:r w:rsidRPr="00F6429F">
        <w:t xml:space="preserve">При преобразуване без прекратяване, промяна на наименованието, правноорганизационната форма, седалището, адреса на управление, предмета на дейност или целта, срока на съществуване, органите на управление и представителство, вида и състава на колективния орган на управление на </w:t>
      </w:r>
      <w:r w:rsidRPr="00F6429F">
        <w:rPr>
          <w:bCs/>
        </w:rPr>
        <w:t>ИЗПЪЛНИТЕЛЯ</w:t>
      </w:r>
      <w:r w:rsidRPr="00F6429F">
        <w:t xml:space="preserve">, </w:t>
      </w:r>
      <w:r w:rsidRPr="00F6429F">
        <w:rPr>
          <w:bCs/>
        </w:rPr>
        <w:t xml:space="preserve">ИЗПЪЛНИТЕЛЯТ </w:t>
      </w:r>
      <w:r w:rsidRPr="00F6429F">
        <w:t xml:space="preserve">се задължава да уведоми </w:t>
      </w:r>
      <w:r w:rsidRPr="00F6429F">
        <w:rPr>
          <w:bCs/>
        </w:rPr>
        <w:t xml:space="preserve">ВЪЗЛОЖИТЕЛЯ </w:t>
      </w:r>
      <w:r w:rsidRPr="00F6429F">
        <w:t xml:space="preserve">за промяната в 7-дневен срок от вписването й в съответния регистър. </w:t>
      </w:r>
    </w:p>
    <w:p w:rsidR="00B37B39" w:rsidRPr="00BD657F" w:rsidRDefault="0046704C" w:rsidP="00BB73EE">
      <w:pPr>
        <w:ind w:firstLine="567"/>
        <w:jc w:val="both"/>
        <w:rPr>
          <w:color w:val="000000"/>
        </w:rPr>
      </w:pPr>
      <w:r w:rsidRPr="00676DF0">
        <w:rPr>
          <w:bCs/>
        </w:rPr>
        <w:t xml:space="preserve">(3) </w:t>
      </w:r>
      <w:r w:rsidR="00BB73EE" w:rsidRPr="00BD657F">
        <w:rPr>
          <w:color w:val="000000"/>
        </w:rPr>
        <w:t>Изпълнителят няма право да прехвърля и/или да залага правата и задълженията си, произтичащи от този договор на трети лица</w:t>
      </w:r>
      <w:r w:rsidR="00B37B39" w:rsidRPr="00BD657F">
        <w:rPr>
          <w:color w:val="000000"/>
        </w:rPr>
        <w:t>, освен в случаите, предвидени в нормативен акт.</w:t>
      </w:r>
      <w:r w:rsidR="00BB73EE" w:rsidRPr="00BD657F">
        <w:rPr>
          <w:color w:val="000000"/>
        </w:rPr>
        <w:t xml:space="preserve"> </w:t>
      </w:r>
    </w:p>
    <w:p w:rsidR="00B37B39" w:rsidRDefault="00B37B39" w:rsidP="00BB73EE">
      <w:pPr>
        <w:ind w:firstLine="567"/>
        <w:jc w:val="both"/>
        <w:rPr>
          <w:color w:val="000000"/>
          <w:highlight w:val="yellow"/>
        </w:rPr>
      </w:pPr>
      <w:r w:rsidRPr="00BD657F">
        <w:rPr>
          <w:color w:val="000000"/>
        </w:rPr>
        <w:t xml:space="preserve">(4) </w:t>
      </w:r>
      <w:r w:rsidR="00BB73EE" w:rsidRPr="00BD657F">
        <w:rPr>
          <w:color w:val="000000"/>
        </w:rPr>
        <w:t>В случай</w:t>
      </w:r>
      <w:r w:rsidRPr="00BD657F">
        <w:rPr>
          <w:color w:val="000000"/>
        </w:rPr>
        <w:t>,</w:t>
      </w:r>
      <w:r w:rsidR="00BB73EE" w:rsidRPr="00BD657F">
        <w:rPr>
          <w:color w:val="000000"/>
        </w:rPr>
        <w:t xml:space="preserve"> че Изпълнителят прехвърли и/или заложи свое право или задължение, произтичащо от настоящия договор, </w:t>
      </w:r>
      <w:r w:rsidRPr="00BD657F">
        <w:rPr>
          <w:color w:val="000000"/>
        </w:rPr>
        <w:t xml:space="preserve">в нарушение на ал. 3 от този договор, </w:t>
      </w:r>
      <w:r w:rsidR="00BB73EE" w:rsidRPr="00BD657F">
        <w:rPr>
          <w:color w:val="000000"/>
        </w:rPr>
        <w:t>Възложителят има право да задържи за себе си дадената за изпълнение на договора гаранция.</w:t>
      </w:r>
    </w:p>
    <w:p w:rsidR="0046704C" w:rsidRPr="00F6429F" w:rsidRDefault="0046704C" w:rsidP="0046704C">
      <w:pPr>
        <w:ind w:firstLine="567"/>
        <w:jc w:val="both"/>
      </w:pPr>
      <w:r w:rsidRPr="00F6429F">
        <w:rPr>
          <w:b/>
          <w:bCs/>
        </w:rPr>
        <w:t xml:space="preserve">Чл. 56 </w:t>
      </w:r>
      <w:r w:rsidRPr="00F6429F">
        <w:t xml:space="preserve">Когато в договора е предвидено, че Страните извършват определено действие „незабавно”, същото следва да бъде извършено непосредствено след пораждане или настъпване, или узнаване на събитието или действието, което поражда отговорност, но не по-късно от 3 (три) </w:t>
      </w:r>
      <w:r w:rsidR="00D8566F">
        <w:t xml:space="preserve">календарни </w:t>
      </w:r>
      <w:r w:rsidRPr="00F6429F">
        <w:t xml:space="preserve">дни. </w:t>
      </w:r>
    </w:p>
    <w:p w:rsidR="0046704C" w:rsidRPr="00F6429F" w:rsidRDefault="0046704C" w:rsidP="0046704C">
      <w:pPr>
        <w:ind w:firstLine="567"/>
        <w:jc w:val="both"/>
      </w:pPr>
      <w:r w:rsidRPr="00F6429F">
        <w:rPr>
          <w:b/>
          <w:bCs/>
        </w:rPr>
        <w:t xml:space="preserve">Чл. 57 </w:t>
      </w:r>
      <w:r w:rsidRPr="00F6429F">
        <w:rPr>
          <w:bCs/>
        </w:rPr>
        <w:t xml:space="preserve">(1) </w:t>
      </w:r>
      <w:r w:rsidRPr="00F6429F">
        <w:t xml:space="preserve">Ако друго не е уточнено, дните в този договор се считат за календарни. </w:t>
      </w:r>
    </w:p>
    <w:p w:rsidR="0046704C" w:rsidRPr="00F6429F" w:rsidRDefault="0046704C" w:rsidP="0046704C">
      <w:pPr>
        <w:ind w:firstLine="567"/>
        <w:jc w:val="both"/>
      </w:pPr>
      <w:r w:rsidRPr="00F6429F">
        <w:rPr>
          <w:bCs/>
        </w:rPr>
        <w:t xml:space="preserve">(2) </w:t>
      </w:r>
      <w:r w:rsidRPr="00F6429F">
        <w:t>Сроковете по договора се броят по реда на Закона за задълженията и договорите</w:t>
      </w:r>
      <w:r w:rsidR="00392EF0">
        <w:t xml:space="preserve"> и ГПК</w:t>
      </w:r>
      <w:r w:rsidRPr="00F6429F">
        <w:t xml:space="preserve">. </w:t>
      </w:r>
    </w:p>
    <w:p w:rsidR="0046704C" w:rsidRPr="00F6429F" w:rsidRDefault="0046704C" w:rsidP="0046704C">
      <w:pPr>
        <w:ind w:firstLine="567"/>
        <w:jc w:val="both"/>
      </w:pPr>
      <w:r w:rsidRPr="00F6429F">
        <w:rPr>
          <w:b/>
          <w:bCs/>
        </w:rPr>
        <w:t xml:space="preserve">Чл. 58 </w:t>
      </w:r>
      <w:r w:rsidRPr="00F6429F">
        <w:rPr>
          <w:bCs/>
        </w:rPr>
        <w:t>(1)</w:t>
      </w:r>
      <w:r w:rsidRPr="00F6429F">
        <w:rPr>
          <w:b/>
          <w:bCs/>
        </w:rPr>
        <w:t xml:space="preserve"> </w:t>
      </w:r>
      <w:r w:rsidRPr="00F6429F">
        <w:rPr>
          <w:bCs/>
        </w:rPr>
        <w:t xml:space="preserve">ВЪЗЛОЖИТЕЛЯТ </w:t>
      </w:r>
      <w:r w:rsidRPr="00F6429F">
        <w:t xml:space="preserve">издава препоръка за добро изпълнение на </w:t>
      </w:r>
      <w:r w:rsidRPr="00F6429F">
        <w:rPr>
          <w:bCs/>
        </w:rPr>
        <w:t>ИЗПЪЛНИТЕЛЯ</w:t>
      </w:r>
      <w:r w:rsidRPr="00F6429F">
        <w:t xml:space="preserve">, когато последният е изпълнил договора с изискващото се качество, в съответния договорен срок, не е бил санкциониран с неустойки и не дължи обезщетение за неизпълнение на </w:t>
      </w:r>
      <w:r w:rsidRPr="00F6429F">
        <w:rPr>
          <w:bCs/>
        </w:rPr>
        <w:t>ВЪЗЛОЖИТЕЛЯ</w:t>
      </w:r>
      <w:r w:rsidRPr="00F6429F">
        <w:t xml:space="preserve">. </w:t>
      </w:r>
    </w:p>
    <w:p w:rsidR="0046704C" w:rsidRPr="00F6429F" w:rsidRDefault="0046704C" w:rsidP="0046704C">
      <w:pPr>
        <w:ind w:firstLine="567"/>
        <w:jc w:val="both"/>
      </w:pPr>
      <w:r w:rsidRPr="00F6429F">
        <w:rPr>
          <w:bCs/>
        </w:rPr>
        <w:t xml:space="preserve">(2) </w:t>
      </w:r>
      <w:r w:rsidRPr="00F6429F">
        <w:t xml:space="preserve">Във всички останали случаи </w:t>
      </w:r>
      <w:r w:rsidRPr="00F6429F">
        <w:rPr>
          <w:bCs/>
        </w:rPr>
        <w:t xml:space="preserve">ВЪЗЛОЖИТЕЛЯ </w:t>
      </w:r>
      <w:r w:rsidRPr="00F6429F">
        <w:t xml:space="preserve">издава отказ за даване на препоръка за добро изпълнение. </w:t>
      </w:r>
    </w:p>
    <w:p w:rsidR="0046704C" w:rsidRPr="00F6429F" w:rsidRDefault="0046704C" w:rsidP="0046704C">
      <w:pPr>
        <w:ind w:firstLine="567"/>
        <w:jc w:val="both"/>
      </w:pPr>
      <w:r w:rsidRPr="00F6429F">
        <w:rPr>
          <w:b/>
          <w:bCs/>
        </w:rPr>
        <w:t xml:space="preserve">Чл. 59 </w:t>
      </w:r>
      <w:r w:rsidRPr="00F6429F">
        <w:t xml:space="preserve">Когато в този договор е предвидено, че определено действие или отговорност е за сметка на </w:t>
      </w:r>
      <w:r w:rsidRPr="00F6429F">
        <w:rPr>
          <w:bCs/>
        </w:rPr>
        <w:t>ИЗПЪЛНИТЕЛЯ</w:t>
      </w:r>
      <w:r w:rsidRPr="00F6429F">
        <w:t xml:space="preserve">, то разходите за това действие или отговорност не могат </w:t>
      </w:r>
      <w:r w:rsidRPr="00F6429F">
        <w:rPr>
          <w:bCs/>
        </w:rPr>
        <w:t xml:space="preserve">да бъдат предмет на претенция от ИЗПЪЛНИТЕЛЯ към ВЪЗЛОЖИТЕЛЯ и да се включват </w:t>
      </w:r>
      <w:r w:rsidRPr="00F6429F">
        <w:t xml:space="preserve">като допълнение към цената за изпълнение на Договора. </w:t>
      </w:r>
    </w:p>
    <w:p w:rsidR="0046704C" w:rsidRPr="00F6429F" w:rsidRDefault="0046704C" w:rsidP="0046704C">
      <w:pPr>
        <w:ind w:firstLine="567"/>
        <w:jc w:val="both"/>
      </w:pPr>
      <w:r w:rsidRPr="00F6429F">
        <w:rPr>
          <w:b/>
          <w:color w:val="000000"/>
        </w:rPr>
        <w:t>Чл. 60</w:t>
      </w:r>
      <w:r w:rsidRPr="00F6429F">
        <w:rPr>
          <w:color w:val="000000"/>
        </w:rPr>
        <w:t xml:space="preserve"> (1) </w:t>
      </w:r>
      <w:r w:rsidRPr="00F6429F">
        <w:t>Нищожността на някоя от клаузите по договора или на допълнително уговорени условия не води до нищожност на друга клауза или на договора като цяло.</w:t>
      </w:r>
    </w:p>
    <w:p w:rsidR="0046704C" w:rsidRPr="00F6429F" w:rsidRDefault="0046704C" w:rsidP="0046704C">
      <w:pPr>
        <w:shd w:val="clear" w:color="auto" w:fill="FFFFFF"/>
        <w:autoSpaceDE w:val="0"/>
        <w:ind w:firstLine="567"/>
        <w:jc w:val="both"/>
        <w:rPr>
          <w:color w:val="000000"/>
        </w:rPr>
      </w:pPr>
      <w:r w:rsidRPr="00F6429F">
        <w:rPr>
          <w:color w:val="000000"/>
        </w:rPr>
        <w:t>(2) За неуредените въпроси в настоящия договор се прилага действащото българско законодателство.</w:t>
      </w:r>
    </w:p>
    <w:p w:rsidR="0046704C" w:rsidRPr="00F6429F" w:rsidRDefault="0046704C" w:rsidP="0046704C">
      <w:pPr>
        <w:shd w:val="clear" w:color="auto" w:fill="FFFFFF"/>
        <w:autoSpaceDE w:val="0"/>
        <w:ind w:firstLine="567"/>
        <w:jc w:val="both"/>
        <w:rPr>
          <w:color w:val="000000"/>
        </w:rPr>
      </w:pPr>
      <w:r w:rsidRPr="00F6429F">
        <w:rPr>
          <w:b/>
          <w:color w:val="000000"/>
        </w:rPr>
        <w:t>Чл. 61</w:t>
      </w:r>
      <w:r w:rsidRPr="00F6429F">
        <w:rPr>
          <w:color w:val="000000"/>
        </w:rPr>
        <w:t xml:space="preserve"> Изменения и допълненията в настоящият договор са допустими при условията и по реда на чл. 116 от ЗОП. Измененията и допълненията на договора се извършват с допълнително споразумение, подписано от страните, което става неразделна част от договора.</w:t>
      </w:r>
    </w:p>
    <w:p w:rsidR="0046704C" w:rsidRPr="00F6429F" w:rsidRDefault="0046704C" w:rsidP="0046704C">
      <w:pPr>
        <w:shd w:val="clear" w:color="auto" w:fill="FFFFFF"/>
        <w:autoSpaceDE w:val="0"/>
        <w:ind w:firstLine="567"/>
        <w:jc w:val="both"/>
      </w:pPr>
      <w:r w:rsidRPr="00F6429F">
        <w:rPr>
          <w:b/>
        </w:rPr>
        <w:t xml:space="preserve">Чл. 62 </w:t>
      </w:r>
      <w:r w:rsidRPr="00F6429F">
        <w:t>(1) Никоя страна няма право без предварителното писмено съгласие на другата да разкрива по какъвто и да е начин и под каквато и да е форма конфиденциална информация, на когото и да е, освен пред своите служители и/или консултанти. Разкриването на конфиденциална информация пред такъв служител/консултант се осъществява само в необходимата степен и само за целите на изпълнението на договора и след поемане на съответните задължения за конфиденциалност.</w:t>
      </w:r>
    </w:p>
    <w:p w:rsidR="0046704C" w:rsidRPr="00F6429F" w:rsidRDefault="0046704C" w:rsidP="0046704C">
      <w:pPr>
        <w:shd w:val="clear" w:color="auto" w:fill="FFFFFF"/>
        <w:autoSpaceDE w:val="0"/>
        <w:ind w:firstLine="567"/>
        <w:jc w:val="both"/>
      </w:pPr>
      <w:r w:rsidRPr="00F6429F">
        <w:rPr>
          <w:b/>
        </w:rPr>
        <w:t>Чл. 63.</w:t>
      </w:r>
      <w:r w:rsidRPr="00F6429F">
        <w:t xml:space="preserve"> (1) Всички спорове, породени от този договор или отнасящи се до него, ще бъдат разрешавани първо по извънсъдебен ред чрез преговори между двете страни, като в случай на спор, всяка страна може да изпрати на другата на посочените адреси за кореспонденция по-долу покана за преговори с посочване на дата, час и място за преговори. </w:t>
      </w:r>
    </w:p>
    <w:p w:rsidR="0046704C" w:rsidRPr="00F6429F" w:rsidRDefault="0046704C" w:rsidP="0046704C">
      <w:pPr>
        <w:shd w:val="clear" w:color="auto" w:fill="FFFFFF"/>
        <w:autoSpaceDE w:val="0"/>
        <w:ind w:firstLine="567"/>
        <w:jc w:val="both"/>
      </w:pPr>
      <w:r w:rsidRPr="00F6429F">
        <w:t xml:space="preserve">(2) В случай на непостигане на договореност по реда на предходната алинея, всички спорове, породени от този договор или отнасящи се до него, включително споровете, отнасящи се до неговото тълкуване, недействителност, неизпълнение или прекратяване ще бъдат отнасяни за разглеждане и решаване от компетентния съд на Република България по реда на ГПК. </w:t>
      </w:r>
    </w:p>
    <w:p w:rsidR="00BB73EE" w:rsidRPr="00BB73EE" w:rsidRDefault="00BB73EE" w:rsidP="00BB73EE">
      <w:pPr>
        <w:ind w:firstLine="567"/>
        <w:jc w:val="both"/>
      </w:pPr>
      <w:r w:rsidRPr="00BB73EE">
        <w:rPr>
          <w:b/>
        </w:rPr>
        <w:t>Чл. 6</w:t>
      </w:r>
      <w:r>
        <w:rPr>
          <w:b/>
        </w:rPr>
        <w:t>4</w:t>
      </w:r>
      <w:r w:rsidRPr="00BB73EE">
        <w:rPr>
          <w:b/>
        </w:rPr>
        <w:t xml:space="preserve"> </w:t>
      </w:r>
      <w:r w:rsidRPr="00BB73EE">
        <w:t>При подписването на настоящия Договор се представиха следните документи:</w:t>
      </w:r>
    </w:p>
    <w:p w:rsidR="0046704C" w:rsidRDefault="00BB73EE" w:rsidP="00BB73EE">
      <w:pPr>
        <w:jc w:val="both"/>
      </w:pPr>
      <w:r w:rsidRPr="00BB73EE">
        <w:lastRenderedPageBreak/>
        <w:t>..............................................................</w:t>
      </w:r>
    </w:p>
    <w:p w:rsidR="00BB73EE" w:rsidRPr="00F6429F" w:rsidRDefault="00BB73EE" w:rsidP="00BB73EE">
      <w:pPr>
        <w:jc w:val="both"/>
      </w:pPr>
    </w:p>
    <w:p w:rsidR="0046704C" w:rsidRPr="00F6429F" w:rsidRDefault="0046704C" w:rsidP="0046704C">
      <w:pPr>
        <w:jc w:val="both"/>
      </w:pPr>
      <w:r w:rsidRPr="00F6429F">
        <w:t>Неразделна част от настоящия Договор са следните приложения:</w:t>
      </w:r>
    </w:p>
    <w:p w:rsidR="0046704C" w:rsidRPr="00F6429F" w:rsidRDefault="0046704C" w:rsidP="0046704C">
      <w:pPr>
        <w:jc w:val="both"/>
      </w:pPr>
    </w:p>
    <w:p w:rsidR="0046704C" w:rsidRPr="00F6429F" w:rsidRDefault="0046704C" w:rsidP="0046704C">
      <w:pPr>
        <w:jc w:val="both"/>
      </w:pPr>
      <w:r w:rsidRPr="00F6429F">
        <w:t>1.</w:t>
      </w:r>
      <w:r w:rsidR="002E62CB">
        <w:t> </w:t>
      </w:r>
      <w:r w:rsidRPr="00F6429F">
        <w:t>Приложение №</w:t>
      </w:r>
      <w:r w:rsidR="002E62CB">
        <w:t> </w:t>
      </w:r>
      <w:r w:rsidRPr="00F6429F">
        <w:t>1 – Техническа спецификация на ВЪЗЛОЖИТЕЛЯ;</w:t>
      </w:r>
    </w:p>
    <w:p w:rsidR="0046704C" w:rsidRPr="00F6429F" w:rsidRDefault="0046704C" w:rsidP="0046704C">
      <w:pPr>
        <w:jc w:val="both"/>
      </w:pPr>
      <w:r w:rsidRPr="00F6429F">
        <w:t>2.</w:t>
      </w:r>
      <w:r w:rsidR="002E62CB">
        <w:t> </w:t>
      </w:r>
      <w:r w:rsidRPr="00F6429F">
        <w:t>Приложение №</w:t>
      </w:r>
      <w:r w:rsidR="002E62CB">
        <w:t> </w:t>
      </w:r>
      <w:r w:rsidRPr="00F6429F">
        <w:t xml:space="preserve">2 – </w:t>
      </w:r>
      <w:r w:rsidR="001A7193">
        <w:t xml:space="preserve"> </w:t>
      </w:r>
      <w:r w:rsidRPr="00F6429F">
        <w:t>Предложение за изпълнение на ИЗПЪЛНИТЕЛЯ</w:t>
      </w:r>
      <w:r w:rsidR="001A7193">
        <w:t xml:space="preserve"> с приложенията към него</w:t>
      </w:r>
      <w:r w:rsidRPr="00F6429F">
        <w:t>;</w:t>
      </w:r>
    </w:p>
    <w:p w:rsidR="0046704C" w:rsidRPr="00F6429F" w:rsidRDefault="0046704C" w:rsidP="0046704C">
      <w:pPr>
        <w:jc w:val="both"/>
      </w:pPr>
      <w:r w:rsidRPr="00F6429F">
        <w:t>3.</w:t>
      </w:r>
      <w:r w:rsidR="002E62CB">
        <w:t> </w:t>
      </w:r>
      <w:r w:rsidRPr="00F6429F">
        <w:t>Приложение №</w:t>
      </w:r>
      <w:r w:rsidR="002E62CB">
        <w:t> </w:t>
      </w:r>
      <w:r w:rsidRPr="00F6429F">
        <w:t>3 – Ценово предложение на ИЗПЪЛНИТЕЛЯ</w:t>
      </w:r>
      <w:r w:rsidR="001A7193">
        <w:t>, съдържащо Количествено- стойностна сметка</w:t>
      </w:r>
      <w:r w:rsidRPr="00F6429F">
        <w:t>;</w:t>
      </w:r>
    </w:p>
    <w:p w:rsidR="0046704C" w:rsidRDefault="0046704C" w:rsidP="00660F6B">
      <w:pPr>
        <w:jc w:val="both"/>
      </w:pPr>
      <w:r w:rsidRPr="00F6429F">
        <w:t>4.</w:t>
      </w:r>
      <w:r w:rsidR="00BB73EE">
        <w:t> </w:t>
      </w:r>
      <w:r w:rsidRPr="00F6429F">
        <w:t>Приложение №</w:t>
      </w:r>
      <w:r w:rsidR="002E62CB">
        <w:t> </w:t>
      </w:r>
      <w:r w:rsidR="001A7193">
        <w:t>4</w:t>
      </w:r>
      <w:r w:rsidRPr="00F6429F">
        <w:t xml:space="preserve"> – </w:t>
      </w:r>
      <w:r w:rsidR="00660F6B">
        <w:t xml:space="preserve">Протокол </w:t>
      </w:r>
      <w:r w:rsidR="00660F6B" w:rsidRPr="00660F6B">
        <w:t xml:space="preserve">за предаване и приемане </w:t>
      </w:r>
      <w:r w:rsidR="00660F6B">
        <w:t xml:space="preserve">на действително </w:t>
      </w:r>
      <w:r w:rsidR="002063B9">
        <w:t>изпълнените</w:t>
      </w:r>
      <w:r w:rsidR="00660F6B">
        <w:t xml:space="preserve"> </w:t>
      </w:r>
      <w:r w:rsidR="00B31D4B">
        <w:t>СМР</w:t>
      </w:r>
    </w:p>
    <w:p w:rsidR="0072364E" w:rsidRDefault="001A7193" w:rsidP="0072364E">
      <w:pPr>
        <w:jc w:val="both"/>
      </w:pPr>
      <w:r>
        <w:t>5</w:t>
      </w:r>
      <w:r w:rsidR="0072364E">
        <w:t>.</w:t>
      </w:r>
      <w:r w:rsidR="00BB73EE">
        <w:t> </w:t>
      </w:r>
      <w:r w:rsidR="0072364E">
        <w:t>Приложение №</w:t>
      </w:r>
      <w:r w:rsidR="002E62CB">
        <w:t> </w:t>
      </w:r>
      <w:r>
        <w:t>5</w:t>
      </w:r>
      <w:r w:rsidR="0072364E" w:rsidRPr="00F6429F">
        <w:t xml:space="preserve"> – </w:t>
      </w:r>
      <w:r w:rsidR="0072364E">
        <w:t xml:space="preserve">Протокол </w:t>
      </w:r>
      <w:r w:rsidR="0072364E" w:rsidRPr="00660F6B">
        <w:t xml:space="preserve">за предаване и приемане </w:t>
      </w:r>
      <w:r w:rsidR="0072364E">
        <w:t xml:space="preserve">на действително </w:t>
      </w:r>
      <w:r w:rsidR="002063B9">
        <w:t xml:space="preserve">изпълнените </w:t>
      </w:r>
      <w:r w:rsidR="00923B63">
        <w:t xml:space="preserve">допълнителни </w:t>
      </w:r>
      <w:r w:rsidR="00B31D4B">
        <w:t>СМР</w:t>
      </w:r>
    </w:p>
    <w:p w:rsidR="0046704C" w:rsidRPr="00F6429F" w:rsidRDefault="0046704C" w:rsidP="0046704C">
      <w:pPr>
        <w:jc w:val="both"/>
      </w:pPr>
    </w:p>
    <w:p w:rsidR="0046704C" w:rsidRPr="00F6429F" w:rsidRDefault="0046704C" w:rsidP="0046704C">
      <w:pPr>
        <w:ind w:firstLine="708"/>
        <w:jc w:val="both"/>
      </w:pPr>
      <w:r w:rsidRPr="00F6429F">
        <w:t>Настоящият Договор се подписа в два еднообразни екземпляра – един за ВЪЗЛОЖИТЕЛЯ и един за ИЗПЪЛНИТЕЛЯ.</w:t>
      </w:r>
    </w:p>
    <w:p w:rsidR="0046704C" w:rsidRPr="00F6429F" w:rsidRDefault="0046704C" w:rsidP="0046704C">
      <w:pPr>
        <w:ind w:right="21"/>
        <w:jc w:val="both"/>
        <w:outlineLvl w:val="0"/>
        <w:rPr>
          <w:b/>
        </w:rPr>
      </w:pPr>
    </w:p>
    <w:p w:rsidR="0046704C" w:rsidRPr="00DD4E6A" w:rsidRDefault="0046704C" w:rsidP="0046704C">
      <w:pPr>
        <w:jc w:val="both"/>
      </w:pPr>
      <w:r w:rsidRPr="00DD4E6A">
        <w:t>ЗА ВЪЗЛОЖИТЕЛЯ:………………</w:t>
      </w:r>
      <w:r w:rsidRPr="00DD4E6A">
        <w:tab/>
      </w:r>
      <w:r w:rsidRPr="00DD4E6A">
        <w:tab/>
        <w:t xml:space="preserve">        </w:t>
      </w:r>
      <w:r w:rsidR="001A7193" w:rsidRPr="00DD4E6A">
        <w:tab/>
      </w:r>
      <w:r w:rsidRPr="00DD4E6A">
        <w:t>ЗА ИЗПЪЛНИТЕЛЯ:   ………………</w:t>
      </w:r>
    </w:p>
    <w:p w:rsidR="0046704C" w:rsidRPr="00DD4E6A" w:rsidRDefault="001A7193" w:rsidP="0046704C">
      <w:pPr>
        <w:jc w:val="both"/>
      </w:pPr>
      <w:r w:rsidRPr="00DD4E6A">
        <w:t xml:space="preserve">Проф. д-р. Валентин Игнатов, д.м., </w:t>
      </w:r>
      <w:r w:rsidR="00392EF0" w:rsidRPr="00DD4E6A">
        <w:t>Изп. директор</w:t>
      </w:r>
      <w:r w:rsidR="0046704C" w:rsidRPr="00DD4E6A">
        <w:tab/>
      </w:r>
      <w:r w:rsidR="00DD4E6A">
        <w:t xml:space="preserve">Управител </w:t>
      </w:r>
      <w:r w:rsidRPr="00DD4E6A">
        <w:t>.........................................</w:t>
      </w:r>
      <w:r w:rsidR="00DD4E6A">
        <w:t>...</w:t>
      </w:r>
    </w:p>
    <w:p w:rsidR="0046704C" w:rsidRPr="00DD4E6A" w:rsidRDefault="0046704C" w:rsidP="0046704C">
      <w:pPr>
        <w:jc w:val="both"/>
      </w:pPr>
    </w:p>
    <w:p w:rsidR="001A7193" w:rsidRPr="00DD4E6A" w:rsidRDefault="001A7193" w:rsidP="0046704C">
      <w:pPr>
        <w:jc w:val="both"/>
      </w:pPr>
    </w:p>
    <w:p w:rsidR="0046704C" w:rsidRPr="00DD4E6A" w:rsidRDefault="00392EF0" w:rsidP="0046704C">
      <w:pPr>
        <w:jc w:val="both"/>
      </w:pPr>
      <w:r w:rsidRPr="00DD4E6A">
        <w:t>ГЛАВЕН СЧЕТОВОДИТЕЛ</w:t>
      </w:r>
      <w:r w:rsidR="0046704C" w:rsidRPr="00DD4E6A">
        <w:t>: ………………</w:t>
      </w:r>
    </w:p>
    <w:p w:rsidR="0046704C" w:rsidRPr="00DD4E6A" w:rsidRDefault="00392EF0" w:rsidP="0046704C">
      <w:pPr>
        <w:jc w:val="both"/>
      </w:pPr>
      <w:r w:rsidRPr="00DD4E6A">
        <w:t>Албена Докторова</w:t>
      </w:r>
    </w:p>
    <w:p w:rsidR="0046704C" w:rsidRPr="00DD4E6A" w:rsidRDefault="0046704C" w:rsidP="0046704C">
      <w:pPr>
        <w:ind w:firstLine="567"/>
        <w:jc w:val="both"/>
      </w:pPr>
    </w:p>
    <w:p w:rsidR="0046704C" w:rsidRPr="00DD4E6A" w:rsidRDefault="001A7193" w:rsidP="0046704C">
      <w:pPr>
        <w:jc w:val="both"/>
      </w:pPr>
      <w:r w:rsidRPr="00DD4E6A">
        <w:t>Съгласувал: ………………</w:t>
      </w:r>
    </w:p>
    <w:p w:rsidR="001A7193" w:rsidRPr="00DD4E6A" w:rsidRDefault="001A7193" w:rsidP="0046704C">
      <w:pPr>
        <w:jc w:val="both"/>
      </w:pPr>
      <w:r w:rsidRPr="00DD4E6A">
        <w:t>Инж. Светослав Стоянов, Р-л направление „ТП“</w:t>
      </w:r>
    </w:p>
    <w:p w:rsidR="001A7193" w:rsidRPr="00DD4E6A" w:rsidRDefault="001A7193" w:rsidP="0046704C">
      <w:pPr>
        <w:jc w:val="both"/>
      </w:pPr>
    </w:p>
    <w:p w:rsidR="00660F6B" w:rsidRPr="00DD4E6A" w:rsidRDefault="0046704C" w:rsidP="0046704C">
      <w:pPr>
        <w:jc w:val="both"/>
      </w:pPr>
      <w:r w:rsidRPr="00DD4E6A">
        <w:t>Съгласувал: ………………</w:t>
      </w:r>
    </w:p>
    <w:p w:rsidR="0046704C" w:rsidRPr="00DD4E6A" w:rsidRDefault="001A7193" w:rsidP="0046704C">
      <w:pPr>
        <w:jc w:val="both"/>
      </w:pPr>
      <w:r w:rsidRPr="00DD4E6A">
        <w:t>Деница Ненова</w:t>
      </w:r>
      <w:r w:rsidR="0046704C" w:rsidRPr="00DD4E6A">
        <w:t xml:space="preserve">, юрисконсулт </w:t>
      </w:r>
    </w:p>
    <w:p w:rsidR="0046704C" w:rsidRPr="00F6429F" w:rsidRDefault="0046704C" w:rsidP="0046704C"/>
    <w:p w:rsidR="0046704C" w:rsidRPr="00F6429F" w:rsidRDefault="0046704C" w:rsidP="0046704C">
      <w:pPr>
        <w:ind w:right="21"/>
        <w:jc w:val="both"/>
        <w:outlineLvl w:val="0"/>
        <w:rPr>
          <w:b/>
        </w:rPr>
      </w:pPr>
    </w:p>
    <w:p w:rsidR="005925D5" w:rsidRDefault="005925D5" w:rsidP="0046704C">
      <w:pPr>
        <w:sectPr w:rsidR="005925D5" w:rsidSect="00E21234">
          <w:headerReference w:type="default" r:id="rId9"/>
          <w:footerReference w:type="even" r:id="rId10"/>
          <w:footerReference w:type="default" r:id="rId11"/>
          <w:pgSz w:w="11906" w:h="16838" w:code="9"/>
          <w:pgMar w:top="1304" w:right="851" w:bottom="567" w:left="1134" w:header="709" w:footer="454" w:gutter="0"/>
          <w:cols w:space="708"/>
          <w:docGrid w:linePitch="360"/>
        </w:sectPr>
      </w:pPr>
    </w:p>
    <w:tbl>
      <w:tblPr>
        <w:tblW w:w="15501" w:type="dxa"/>
        <w:tblCellMar>
          <w:left w:w="70" w:type="dxa"/>
          <w:right w:w="70" w:type="dxa"/>
        </w:tblCellMar>
        <w:tblLook w:val="04A0" w:firstRow="1" w:lastRow="0" w:firstColumn="1" w:lastColumn="0" w:noHBand="0" w:noVBand="1"/>
      </w:tblPr>
      <w:tblGrid>
        <w:gridCol w:w="308"/>
        <w:gridCol w:w="1070"/>
        <w:gridCol w:w="5706"/>
        <w:gridCol w:w="713"/>
        <w:gridCol w:w="626"/>
        <w:gridCol w:w="1179"/>
        <w:gridCol w:w="1180"/>
        <w:gridCol w:w="1179"/>
        <w:gridCol w:w="1180"/>
        <w:gridCol w:w="2360"/>
      </w:tblGrid>
      <w:tr w:rsidR="005925D5" w:rsidRPr="005925D5" w:rsidTr="001558BF">
        <w:trPr>
          <w:trHeight w:val="304"/>
        </w:trPr>
        <w:tc>
          <w:tcPr>
            <w:tcW w:w="308" w:type="dxa"/>
            <w:tcBorders>
              <w:top w:val="nil"/>
              <w:left w:val="nil"/>
              <w:bottom w:val="nil"/>
              <w:right w:val="nil"/>
            </w:tcBorders>
            <w:shd w:val="clear" w:color="auto" w:fill="auto"/>
            <w:noWrap/>
            <w:vAlign w:val="bottom"/>
            <w:hideMark/>
          </w:tcPr>
          <w:p w:rsidR="005925D5" w:rsidRPr="005925D5" w:rsidRDefault="005925D5" w:rsidP="005925D5"/>
        </w:tc>
        <w:tc>
          <w:tcPr>
            <w:tcW w:w="1070" w:type="dxa"/>
            <w:tcBorders>
              <w:top w:val="nil"/>
              <w:left w:val="nil"/>
              <w:bottom w:val="nil"/>
              <w:right w:val="nil"/>
            </w:tcBorders>
            <w:shd w:val="clear" w:color="auto" w:fill="auto"/>
            <w:noWrap/>
            <w:textDirection w:val="btLr"/>
            <w:vAlign w:val="center"/>
            <w:hideMark/>
          </w:tcPr>
          <w:p w:rsidR="005925D5" w:rsidRPr="005925D5" w:rsidRDefault="005925D5" w:rsidP="005925D5"/>
        </w:tc>
        <w:tc>
          <w:tcPr>
            <w:tcW w:w="5706" w:type="dxa"/>
            <w:tcBorders>
              <w:top w:val="nil"/>
              <w:left w:val="nil"/>
              <w:bottom w:val="nil"/>
              <w:right w:val="nil"/>
            </w:tcBorders>
            <w:shd w:val="clear" w:color="auto" w:fill="auto"/>
            <w:noWrap/>
            <w:textDirection w:val="btLr"/>
            <w:vAlign w:val="center"/>
            <w:hideMark/>
          </w:tcPr>
          <w:p w:rsidR="005925D5" w:rsidRPr="005925D5" w:rsidRDefault="005925D5" w:rsidP="005925D5"/>
        </w:tc>
        <w:tc>
          <w:tcPr>
            <w:tcW w:w="713" w:type="dxa"/>
            <w:tcBorders>
              <w:top w:val="nil"/>
              <w:left w:val="nil"/>
              <w:bottom w:val="nil"/>
              <w:right w:val="nil"/>
            </w:tcBorders>
            <w:shd w:val="clear" w:color="auto" w:fill="auto"/>
            <w:noWrap/>
            <w:textDirection w:val="btLr"/>
            <w:vAlign w:val="center"/>
            <w:hideMark/>
          </w:tcPr>
          <w:p w:rsidR="005925D5" w:rsidRPr="005925D5" w:rsidRDefault="005925D5" w:rsidP="005925D5"/>
        </w:tc>
        <w:tc>
          <w:tcPr>
            <w:tcW w:w="626" w:type="dxa"/>
            <w:tcBorders>
              <w:top w:val="nil"/>
              <w:left w:val="nil"/>
              <w:bottom w:val="nil"/>
              <w:right w:val="nil"/>
            </w:tcBorders>
            <w:shd w:val="clear" w:color="auto" w:fill="auto"/>
            <w:noWrap/>
            <w:textDirection w:val="btLr"/>
            <w:vAlign w:val="center"/>
            <w:hideMark/>
          </w:tcPr>
          <w:p w:rsidR="005925D5" w:rsidRPr="005925D5" w:rsidRDefault="005925D5" w:rsidP="005925D5"/>
        </w:tc>
        <w:tc>
          <w:tcPr>
            <w:tcW w:w="1179" w:type="dxa"/>
            <w:tcBorders>
              <w:top w:val="nil"/>
              <w:left w:val="nil"/>
              <w:bottom w:val="nil"/>
              <w:right w:val="nil"/>
            </w:tcBorders>
            <w:shd w:val="clear" w:color="auto" w:fill="auto"/>
            <w:noWrap/>
            <w:textDirection w:val="btLr"/>
            <w:vAlign w:val="center"/>
            <w:hideMark/>
          </w:tcPr>
          <w:p w:rsidR="005925D5" w:rsidRPr="005925D5" w:rsidRDefault="005925D5" w:rsidP="005925D5"/>
        </w:tc>
        <w:tc>
          <w:tcPr>
            <w:tcW w:w="1180" w:type="dxa"/>
            <w:tcBorders>
              <w:top w:val="nil"/>
              <w:left w:val="nil"/>
              <w:bottom w:val="nil"/>
              <w:right w:val="nil"/>
            </w:tcBorders>
            <w:shd w:val="clear" w:color="auto" w:fill="auto"/>
            <w:noWrap/>
            <w:textDirection w:val="btLr"/>
            <w:vAlign w:val="center"/>
            <w:hideMark/>
          </w:tcPr>
          <w:p w:rsidR="005925D5" w:rsidRPr="005925D5" w:rsidRDefault="005925D5" w:rsidP="005925D5"/>
        </w:tc>
        <w:tc>
          <w:tcPr>
            <w:tcW w:w="1179" w:type="dxa"/>
            <w:tcBorders>
              <w:top w:val="nil"/>
              <w:left w:val="nil"/>
              <w:bottom w:val="nil"/>
              <w:right w:val="nil"/>
            </w:tcBorders>
            <w:shd w:val="clear" w:color="auto" w:fill="auto"/>
            <w:noWrap/>
            <w:textDirection w:val="btLr"/>
            <w:vAlign w:val="center"/>
            <w:hideMark/>
          </w:tcPr>
          <w:p w:rsidR="005925D5" w:rsidRPr="005925D5" w:rsidRDefault="005925D5" w:rsidP="005925D5"/>
        </w:tc>
        <w:tc>
          <w:tcPr>
            <w:tcW w:w="1180" w:type="dxa"/>
            <w:tcBorders>
              <w:top w:val="nil"/>
              <w:left w:val="nil"/>
              <w:bottom w:val="nil"/>
              <w:right w:val="nil"/>
            </w:tcBorders>
            <w:shd w:val="clear" w:color="auto" w:fill="auto"/>
            <w:noWrap/>
            <w:textDirection w:val="btLr"/>
            <w:vAlign w:val="center"/>
            <w:hideMark/>
          </w:tcPr>
          <w:p w:rsidR="005925D5" w:rsidRPr="005925D5" w:rsidRDefault="005925D5" w:rsidP="005925D5"/>
        </w:tc>
        <w:tc>
          <w:tcPr>
            <w:tcW w:w="2360" w:type="dxa"/>
            <w:tcBorders>
              <w:top w:val="nil"/>
              <w:left w:val="nil"/>
              <w:bottom w:val="nil"/>
              <w:right w:val="nil"/>
            </w:tcBorders>
            <w:shd w:val="clear" w:color="auto" w:fill="auto"/>
            <w:noWrap/>
            <w:vAlign w:val="bottom"/>
            <w:hideMark/>
          </w:tcPr>
          <w:p w:rsidR="005925D5" w:rsidRPr="001A7193" w:rsidRDefault="005925D5" w:rsidP="005925D5">
            <w:pPr>
              <w:rPr>
                <w:i/>
              </w:rPr>
            </w:pPr>
            <w:r w:rsidRPr="001A7193">
              <w:rPr>
                <w:i/>
              </w:rPr>
              <w:t xml:space="preserve">Приложение № </w:t>
            </w:r>
            <w:r w:rsidR="001A7193" w:rsidRPr="001A7193">
              <w:rPr>
                <w:i/>
              </w:rPr>
              <w:t>4</w:t>
            </w:r>
            <w:r w:rsidRPr="001A7193">
              <w:rPr>
                <w:i/>
              </w:rPr>
              <w:t xml:space="preserve"> </w:t>
            </w:r>
          </w:p>
          <w:p w:rsidR="005925D5" w:rsidRPr="001A7193" w:rsidRDefault="005925D5" w:rsidP="005925D5">
            <w:pPr>
              <w:rPr>
                <w:i/>
              </w:rPr>
            </w:pPr>
          </w:p>
        </w:tc>
      </w:tr>
      <w:tr w:rsidR="005925D5" w:rsidRPr="005925D5" w:rsidTr="001558BF">
        <w:trPr>
          <w:trHeight w:val="782"/>
        </w:trPr>
        <w:tc>
          <w:tcPr>
            <w:tcW w:w="308" w:type="dxa"/>
            <w:tcBorders>
              <w:top w:val="nil"/>
              <w:left w:val="nil"/>
              <w:bottom w:val="nil"/>
              <w:right w:val="nil"/>
            </w:tcBorders>
            <w:shd w:val="clear" w:color="auto" w:fill="auto"/>
            <w:noWrap/>
            <w:vAlign w:val="bottom"/>
            <w:hideMark/>
          </w:tcPr>
          <w:p w:rsidR="005925D5" w:rsidRPr="005925D5" w:rsidRDefault="005925D5" w:rsidP="005925D5"/>
        </w:tc>
        <w:tc>
          <w:tcPr>
            <w:tcW w:w="10474" w:type="dxa"/>
            <w:gridSpan w:val="6"/>
            <w:tcBorders>
              <w:top w:val="nil"/>
              <w:left w:val="nil"/>
              <w:bottom w:val="nil"/>
              <w:right w:val="nil"/>
            </w:tcBorders>
            <w:shd w:val="clear" w:color="auto" w:fill="auto"/>
            <w:noWrap/>
            <w:hideMark/>
          </w:tcPr>
          <w:p w:rsidR="005925D5" w:rsidRPr="005925D5" w:rsidRDefault="005925D5" w:rsidP="005925D5">
            <w:pPr>
              <w:rPr>
                <w:b/>
                <w:bCs/>
              </w:rPr>
            </w:pPr>
            <w:r w:rsidRPr="005925D5">
              <w:rPr>
                <w:b/>
                <w:bCs/>
              </w:rPr>
              <w:t xml:space="preserve">ВЪЗЛОЖИТЕЛ: </w:t>
            </w:r>
          </w:p>
        </w:tc>
        <w:tc>
          <w:tcPr>
            <w:tcW w:w="4719" w:type="dxa"/>
            <w:gridSpan w:val="3"/>
            <w:tcBorders>
              <w:top w:val="nil"/>
              <w:left w:val="nil"/>
              <w:bottom w:val="nil"/>
              <w:right w:val="nil"/>
            </w:tcBorders>
            <w:shd w:val="clear" w:color="auto" w:fill="auto"/>
            <w:noWrap/>
            <w:hideMark/>
          </w:tcPr>
          <w:p w:rsidR="005925D5" w:rsidRPr="005925D5" w:rsidRDefault="005925D5" w:rsidP="005925D5">
            <w:pPr>
              <w:rPr>
                <w:b/>
                <w:bCs/>
              </w:rPr>
            </w:pPr>
            <w:r w:rsidRPr="005925D5">
              <w:rPr>
                <w:b/>
                <w:bCs/>
              </w:rPr>
              <w:t>ПРОТОКОЛ ОБРАЗЕЦ А</w:t>
            </w:r>
          </w:p>
        </w:tc>
      </w:tr>
      <w:tr w:rsidR="005925D5" w:rsidRPr="005925D5" w:rsidTr="001558BF">
        <w:trPr>
          <w:trHeight w:val="782"/>
        </w:trPr>
        <w:tc>
          <w:tcPr>
            <w:tcW w:w="308" w:type="dxa"/>
            <w:tcBorders>
              <w:top w:val="nil"/>
              <w:left w:val="nil"/>
              <w:bottom w:val="nil"/>
              <w:right w:val="nil"/>
            </w:tcBorders>
            <w:shd w:val="clear" w:color="auto" w:fill="auto"/>
            <w:noWrap/>
            <w:vAlign w:val="bottom"/>
            <w:hideMark/>
          </w:tcPr>
          <w:p w:rsidR="005925D5" w:rsidRPr="005925D5" w:rsidRDefault="005925D5" w:rsidP="005925D5">
            <w:pPr>
              <w:rPr>
                <w:b/>
                <w:bCs/>
              </w:rPr>
            </w:pPr>
          </w:p>
        </w:tc>
        <w:tc>
          <w:tcPr>
            <w:tcW w:w="10474" w:type="dxa"/>
            <w:gridSpan w:val="6"/>
            <w:tcBorders>
              <w:top w:val="nil"/>
              <w:left w:val="nil"/>
              <w:bottom w:val="nil"/>
              <w:right w:val="nil"/>
            </w:tcBorders>
            <w:shd w:val="clear" w:color="auto" w:fill="auto"/>
            <w:noWrap/>
            <w:hideMark/>
          </w:tcPr>
          <w:p w:rsidR="005925D5" w:rsidRPr="005925D5" w:rsidRDefault="005925D5" w:rsidP="005925D5">
            <w:pPr>
              <w:rPr>
                <w:b/>
                <w:bCs/>
              </w:rPr>
            </w:pPr>
            <w:r w:rsidRPr="005925D5">
              <w:rPr>
                <w:b/>
                <w:bCs/>
              </w:rPr>
              <w:t>ИЗПЪЛНИТЕЛ:</w:t>
            </w:r>
          </w:p>
        </w:tc>
        <w:tc>
          <w:tcPr>
            <w:tcW w:w="4719" w:type="dxa"/>
            <w:gridSpan w:val="3"/>
            <w:tcBorders>
              <w:top w:val="nil"/>
              <w:left w:val="nil"/>
              <w:bottom w:val="nil"/>
              <w:right w:val="nil"/>
            </w:tcBorders>
            <w:shd w:val="clear" w:color="auto" w:fill="auto"/>
            <w:noWrap/>
            <w:hideMark/>
          </w:tcPr>
          <w:p w:rsidR="005925D5" w:rsidRPr="005925D5" w:rsidRDefault="005925D5" w:rsidP="005925D5">
            <w:pPr>
              <w:rPr>
                <w:b/>
                <w:bCs/>
              </w:rPr>
            </w:pPr>
            <w:r w:rsidRPr="005925D5">
              <w:rPr>
                <w:b/>
                <w:bCs/>
              </w:rPr>
              <w:t>ДОГОВОР:</w:t>
            </w:r>
          </w:p>
        </w:tc>
      </w:tr>
      <w:tr w:rsidR="005925D5" w:rsidRPr="005925D5" w:rsidTr="001558BF">
        <w:trPr>
          <w:trHeight w:val="782"/>
        </w:trPr>
        <w:tc>
          <w:tcPr>
            <w:tcW w:w="308" w:type="dxa"/>
            <w:tcBorders>
              <w:top w:val="nil"/>
              <w:left w:val="nil"/>
              <w:bottom w:val="nil"/>
              <w:right w:val="nil"/>
            </w:tcBorders>
            <w:shd w:val="clear" w:color="auto" w:fill="auto"/>
            <w:noWrap/>
            <w:vAlign w:val="bottom"/>
            <w:hideMark/>
          </w:tcPr>
          <w:p w:rsidR="005925D5" w:rsidRPr="005925D5" w:rsidRDefault="005925D5" w:rsidP="005925D5">
            <w:pPr>
              <w:rPr>
                <w:b/>
                <w:bCs/>
              </w:rPr>
            </w:pPr>
          </w:p>
        </w:tc>
        <w:tc>
          <w:tcPr>
            <w:tcW w:w="10474" w:type="dxa"/>
            <w:gridSpan w:val="6"/>
            <w:tcBorders>
              <w:top w:val="nil"/>
              <w:left w:val="nil"/>
              <w:bottom w:val="nil"/>
              <w:right w:val="nil"/>
            </w:tcBorders>
            <w:shd w:val="clear" w:color="auto" w:fill="auto"/>
            <w:hideMark/>
          </w:tcPr>
          <w:p w:rsidR="005925D5" w:rsidRPr="005925D5" w:rsidRDefault="005925D5" w:rsidP="005925D5">
            <w:pPr>
              <w:rPr>
                <w:b/>
                <w:bCs/>
              </w:rPr>
            </w:pPr>
            <w:r w:rsidRPr="005925D5">
              <w:rPr>
                <w:b/>
                <w:bCs/>
              </w:rPr>
              <w:t>ОБЕКТ:</w:t>
            </w:r>
          </w:p>
        </w:tc>
        <w:tc>
          <w:tcPr>
            <w:tcW w:w="4719" w:type="dxa"/>
            <w:gridSpan w:val="3"/>
            <w:tcBorders>
              <w:top w:val="nil"/>
              <w:left w:val="nil"/>
              <w:bottom w:val="nil"/>
              <w:right w:val="nil"/>
            </w:tcBorders>
            <w:shd w:val="clear" w:color="auto" w:fill="auto"/>
            <w:noWrap/>
            <w:hideMark/>
          </w:tcPr>
          <w:p w:rsidR="005925D5" w:rsidRPr="005925D5" w:rsidRDefault="005925D5" w:rsidP="005925D5">
            <w:pPr>
              <w:rPr>
                <w:b/>
                <w:bCs/>
              </w:rPr>
            </w:pPr>
            <w:r w:rsidRPr="005925D5">
              <w:rPr>
                <w:b/>
                <w:bCs/>
              </w:rPr>
              <w:t>ДАТА НА ПОДПИСВАНЕ:</w:t>
            </w:r>
          </w:p>
        </w:tc>
      </w:tr>
      <w:tr w:rsidR="005925D5" w:rsidRPr="005925D5" w:rsidTr="001558BF">
        <w:trPr>
          <w:trHeight w:val="782"/>
        </w:trPr>
        <w:tc>
          <w:tcPr>
            <w:tcW w:w="308" w:type="dxa"/>
            <w:tcBorders>
              <w:top w:val="nil"/>
              <w:left w:val="nil"/>
              <w:bottom w:val="nil"/>
              <w:right w:val="nil"/>
            </w:tcBorders>
            <w:shd w:val="clear" w:color="auto" w:fill="auto"/>
            <w:noWrap/>
            <w:vAlign w:val="bottom"/>
            <w:hideMark/>
          </w:tcPr>
          <w:p w:rsidR="005925D5" w:rsidRPr="005925D5" w:rsidRDefault="005925D5" w:rsidP="005925D5">
            <w:pPr>
              <w:rPr>
                <w:b/>
                <w:bCs/>
              </w:rPr>
            </w:pPr>
          </w:p>
        </w:tc>
        <w:tc>
          <w:tcPr>
            <w:tcW w:w="15193" w:type="dxa"/>
            <w:gridSpan w:val="9"/>
            <w:tcBorders>
              <w:top w:val="nil"/>
              <w:left w:val="nil"/>
              <w:bottom w:val="nil"/>
              <w:right w:val="nil"/>
            </w:tcBorders>
            <w:shd w:val="clear" w:color="auto" w:fill="auto"/>
            <w:noWrap/>
            <w:vAlign w:val="center"/>
            <w:hideMark/>
          </w:tcPr>
          <w:p w:rsidR="005925D5" w:rsidRPr="005925D5" w:rsidRDefault="005925D5" w:rsidP="008406D8">
            <w:pPr>
              <w:jc w:val="center"/>
              <w:rPr>
                <w:b/>
                <w:bCs/>
              </w:rPr>
            </w:pPr>
            <w:r w:rsidRPr="005925D5">
              <w:rPr>
                <w:b/>
                <w:bCs/>
              </w:rPr>
              <w:t>ПРОТОКОЛ №</w:t>
            </w:r>
            <w:r w:rsidR="001558BF">
              <w:rPr>
                <w:b/>
                <w:bCs/>
              </w:rPr>
              <w:t xml:space="preserve"> </w:t>
            </w:r>
            <w:r w:rsidRPr="005925D5">
              <w:rPr>
                <w:b/>
                <w:bCs/>
              </w:rPr>
              <w:t>1 ЗА ПРИЕМАНЕ И ЗАПЛАЩАНЕ НА ВЪЗЛОЖЕНИ И ДЕЙСТВИТЕЛНО ИЗПЪЛНЕНИ СТРОИТЕЛНО-</w:t>
            </w:r>
            <w:r w:rsidR="00B31D4B">
              <w:rPr>
                <w:b/>
                <w:bCs/>
              </w:rPr>
              <w:t>МОНТАЖ</w:t>
            </w:r>
            <w:r w:rsidRPr="005925D5">
              <w:rPr>
                <w:b/>
                <w:bCs/>
              </w:rPr>
              <w:t>НИ РАБОТИ</w:t>
            </w:r>
          </w:p>
        </w:tc>
      </w:tr>
      <w:tr w:rsidR="005925D5" w:rsidRPr="005925D5" w:rsidTr="001558BF">
        <w:trPr>
          <w:trHeight w:val="782"/>
        </w:trPr>
        <w:tc>
          <w:tcPr>
            <w:tcW w:w="308" w:type="dxa"/>
            <w:tcBorders>
              <w:top w:val="nil"/>
              <w:left w:val="nil"/>
              <w:bottom w:val="nil"/>
              <w:right w:val="nil"/>
            </w:tcBorders>
            <w:shd w:val="clear" w:color="auto" w:fill="auto"/>
            <w:noWrap/>
            <w:vAlign w:val="bottom"/>
            <w:hideMark/>
          </w:tcPr>
          <w:p w:rsidR="005925D5" w:rsidRPr="005925D5" w:rsidRDefault="005925D5" w:rsidP="005925D5">
            <w:pPr>
              <w:rPr>
                <w:b/>
                <w:bCs/>
              </w:rPr>
            </w:pPr>
          </w:p>
        </w:tc>
        <w:tc>
          <w:tcPr>
            <w:tcW w:w="15193" w:type="dxa"/>
            <w:gridSpan w:val="9"/>
            <w:tcBorders>
              <w:top w:val="nil"/>
              <w:left w:val="nil"/>
              <w:bottom w:val="nil"/>
              <w:right w:val="nil"/>
            </w:tcBorders>
            <w:shd w:val="clear" w:color="auto" w:fill="auto"/>
            <w:hideMark/>
          </w:tcPr>
          <w:p w:rsidR="005925D5" w:rsidRDefault="005925D5" w:rsidP="00233763">
            <w:pPr>
              <w:jc w:val="both"/>
            </w:pPr>
            <w:r w:rsidRPr="005925D5">
              <w:t xml:space="preserve">Днес </w:t>
            </w:r>
            <w:r w:rsidR="00233763">
              <w:t xml:space="preserve">............................................................, </w:t>
            </w:r>
            <w:r w:rsidRPr="005925D5">
              <w:t>представители на Възложителя: ...............................................</w:t>
            </w:r>
            <w:r w:rsidR="00233763">
              <w:t xml:space="preserve">, </w:t>
            </w:r>
            <w:r w:rsidRPr="005925D5">
              <w:t>на Изпълнителя:</w:t>
            </w:r>
            <w:r w:rsidR="00233763">
              <w:t xml:space="preserve"> </w:t>
            </w:r>
            <w:r w:rsidRPr="005925D5">
              <w:t>.........................................</w:t>
            </w:r>
            <w:r w:rsidR="003875FD">
              <w:t xml:space="preserve">, </w:t>
            </w:r>
            <w:r w:rsidR="003875FD" w:rsidRPr="008B299A">
              <w:rPr>
                <w:highlight w:val="yellow"/>
              </w:rPr>
              <w:t>извършващия строителен надзор</w:t>
            </w:r>
            <w:r w:rsidR="00233763">
              <w:t xml:space="preserve"> .................................................................., </w:t>
            </w:r>
            <w:r w:rsidRPr="005925D5">
              <w:t xml:space="preserve">след проверка на място установихме, че са завършени и подлежат на заплащане въз основа на този Протокол и на приложенията към него, следните видове строителни и </w:t>
            </w:r>
            <w:r w:rsidR="00B31D4B">
              <w:t>монтаж</w:t>
            </w:r>
            <w:r w:rsidRPr="005925D5">
              <w:t>ни работи:</w:t>
            </w:r>
          </w:p>
          <w:tbl>
            <w:tblPr>
              <w:tblW w:w="14757" w:type="dxa"/>
              <w:tblCellMar>
                <w:left w:w="70" w:type="dxa"/>
                <w:right w:w="70" w:type="dxa"/>
              </w:tblCellMar>
              <w:tblLook w:val="04A0" w:firstRow="1" w:lastRow="0" w:firstColumn="1" w:lastColumn="0" w:noHBand="0" w:noVBand="1"/>
            </w:tblPr>
            <w:tblGrid>
              <w:gridCol w:w="720"/>
              <w:gridCol w:w="960"/>
              <w:gridCol w:w="2860"/>
              <w:gridCol w:w="960"/>
              <w:gridCol w:w="960"/>
              <w:gridCol w:w="1099"/>
              <w:gridCol w:w="987"/>
              <w:gridCol w:w="1134"/>
              <w:gridCol w:w="992"/>
              <w:gridCol w:w="992"/>
              <w:gridCol w:w="992"/>
              <w:gridCol w:w="1134"/>
              <w:gridCol w:w="960"/>
              <w:gridCol w:w="7"/>
            </w:tblGrid>
            <w:tr w:rsidR="00233763" w:rsidTr="00233763">
              <w:trPr>
                <w:trHeight w:val="1395"/>
              </w:trPr>
              <w:tc>
                <w:tcPr>
                  <w:tcW w:w="720" w:type="dxa"/>
                  <w:vMerge w:val="restart"/>
                  <w:tcBorders>
                    <w:top w:val="single" w:sz="8" w:space="0" w:color="auto"/>
                    <w:left w:val="single" w:sz="4" w:space="0" w:color="auto"/>
                    <w:bottom w:val="nil"/>
                    <w:right w:val="single" w:sz="8" w:space="0" w:color="auto"/>
                  </w:tcBorders>
                  <w:shd w:val="clear" w:color="auto" w:fill="auto"/>
                  <w:vAlign w:val="center"/>
                  <w:hideMark/>
                </w:tcPr>
                <w:p w:rsidR="00233763" w:rsidRDefault="00233763" w:rsidP="00233763">
                  <w:pPr>
                    <w:jc w:val="center"/>
                    <w:rPr>
                      <w:b/>
                      <w:bCs/>
                      <w:color w:val="000000"/>
                    </w:rPr>
                  </w:pPr>
                  <w:r>
                    <w:rPr>
                      <w:b/>
                      <w:bCs/>
                      <w:color w:val="000000"/>
                    </w:rPr>
                    <w:t>№ по ред</w:t>
                  </w:r>
                </w:p>
              </w:tc>
              <w:tc>
                <w:tcPr>
                  <w:tcW w:w="960" w:type="dxa"/>
                  <w:vMerge w:val="restart"/>
                  <w:tcBorders>
                    <w:top w:val="single" w:sz="8" w:space="0" w:color="auto"/>
                    <w:left w:val="single" w:sz="8" w:space="0" w:color="auto"/>
                    <w:bottom w:val="nil"/>
                    <w:right w:val="single" w:sz="8" w:space="0" w:color="auto"/>
                  </w:tcBorders>
                  <w:shd w:val="clear" w:color="auto" w:fill="auto"/>
                  <w:vAlign w:val="center"/>
                  <w:hideMark/>
                </w:tcPr>
                <w:p w:rsidR="00233763" w:rsidRDefault="00233763" w:rsidP="00233763">
                  <w:pPr>
                    <w:jc w:val="center"/>
                    <w:rPr>
                      <w:b/>
                      <w:bCs/>
                      <w:color w:val="000000"/>
                    </w:rPr>
                  </w:pPr>
                  <w:r>
                    <w:rPr>
                      <w:b/>
                      <w:bCs/>
                      <w:color w:val="000000"/>
                    </w:rPr>
                    <w:t>№ КСС</w:t>
                  </w:r>
                </w:p>
              </w:tc>
              <w:tc>
                <w:tcPr>
                  <w:tcW w:w="2860" w:type="dxa"/>
                  <w:vMerge w:val="restart"/>
                  <w:tcBorders>
                    <w:top w:val="single" w:sz="8" w:space="0" w:color="auto"/>
                    <w:left w:val="single" w:sz="8" w:space="0" w:color="auto"/>
                    <w:bottom w:val="nil"/>
                    <w:right w:val="single" w:sz="8" w:space="0" w:color="auto"/>
                  </w:tcBorders>
                  <w:shd w:val="clear" w:color="auto" w:fill="auto"/>
                  <w:vAlign w:val="center"/>
                  <w:hideMark/>
                </w:tcPr>
                <w:p w:rsidR="00233763" w:rsidRDefault="00233763" w:rsidP="00233763">
                  <w:pPr>
                    <w:jc w:val="center"/>
                    <w:rPr>
                      <w:b/>
                      <w:bCs/>
                      <w:color w:val="000000"/>
                    </w:rPr>
                  </w:pPr>
                  <w:r>
                    <w:rPr>
                      <w:b/>
                      <w:bCs/>
                      <w:color w:val="000000"/>
                    </w:rPr>
                    <w:t>Наименование</w:t>
                  </w:r>
                </w:p>
              </w:tc>
              <w:tc>
                <w:tcPr>
                  <w:tcW w:w="960" w:type="dxa"/>
                  <w:vMerge w:val="restart"/>
                  <w:tcBorders>
                    <w:top w:val="single" w:sz="8" w:space="0" w:color="auto"/>
                    <w:left w:val="single" w:sz="8" w:space="0" w:color="auto"/>
                    <w:bottom w:val="nil"/>
                    <w:right w:val="single" w:sz="8" w:space="0" w:color="auto"/>
                  </w:tcBorders>
                  <w:shd w:val="clear" w:color="auto" w:fill="auto"/>
                  <w:vAlign w:val="center"/>
                  <w:hideMark/>
                </w:tcPr>
                <w:p w:rsidR="00233763" w:rsidRDefault="00233763" w:rsidP="00233763">
                  <w:pPr>
                    <w:jc w:val="center"/>
                    <w:rPr>
                      <w:b/>
                      <w:bCs/>
                      <w:color w:val="000000"/>
                    </w:rPr>
                  </w:pPr>
                  <w:r>
                    <w:rPr>
                      <w:b/>
                      <w:bCs/>
                      <w:color w:val="000000"/>
                    </w:rPr>
                    <w:t>Мярка</w:t>
                  </w:r>
                </w:p>
              </w:tc>
              <w:tc>
                <w:tcPr>
                  <w:tcW w:w="960" w:type="dxa"/>
                  <w:vMerge w:val="restart"/>
                  <w:tcBorders>
                    <w:top w:val="single" w:sz="8" w:space="0" w:color="auto"/>
                    <w:left w:val="single" w:sz="8" w:space="0" w:color="auto"/>
                    <w:bottom w:val="nil"/>
                    <w:right w:val="single" w:sz="8" w:space="0" w:color="auto"/>
                  </w:tcBorders>
                  <w:shd w:val="clear" w:color="auto" w:fill="auto"/>
                  <w:vAlign w:val="center"/>
                  <w:hideMark/>
                </w:tcPr>
                <w:p w:rsidR="00233763" w:rsidRDefault="00233763" w:rsidP="00233763">
                  <w:pPr>
                    <w:jc w:val="center"/>
                    <w:rPr>
                      <w:b/>
                      <w:bCs/>
                      <w:color w:val="000000"/>
                    </w:rPr>
                  </w:pPr>
                  <w:r>
                    <w:rPr>
                      <w:b/>
                      <w:bCs/>
                      <w:color w:val="000000"/>
                    </w:rPr>
                    <w:t>Ед. цена</w:t>
                  </w:r>
                </w:p>
              </w:tc>
              <w:tc>
                <w:tcPr>
                  <w:tcW w:w="2086" w:type="dxa"/>
                  <w:gridSpan w:val="2"/>
                  <w:tcBorders>
                    <w:top w:val="single" w:sz="8" w:space="0" w:color="auto"/>
                    <w:left w:val="nil"/>
                    <w:bottom w:val="single" w:sz="8" w:space="0" w:color="auto"/>
                    <w:right w:val="single" w:sz="8" w:space="0" w:color="000000"/>
                  </w:tcBorders>
                  <w:shd w:val="clear" w:color="auto" w:fill="auto"/>
                  <w:vAlign w:val="center"/>
                  <w:hideMark/>
                </w:tcPr>
                <w:p w:rsidR="00233763" w:rsidRDefault="00233763" w:rsidP="00233763">
                  <w:pPr>
                    <w:jc w:val="center"/>
                    <w:rPr>
                      <w:b/>
                      <w:bCs/>
                      <w:color w:val="000000"/>
                    </w:rPr>
                  </w:pPr>
                  <w:r>
                    <w:rPr>
                      <w:b/>
                      <w:bCs/>
                      <w:color w:val="000000"/>
                    </w:rPr>
                    <w:t>Възложени</w:t>
                  </w:r>
                </w:p>
              </w:tc>
              <w:tc>
                <w:tcPr>
                  <w:tcW w:w="2126" w:type="dxa"/>
                  <w:gridSpan w:val="2"/>
                  <w:tcBorders>
                    <w:top w:val="single" w:sz="8" w:space="0" w:color="auto"/>
                    <w:left w:val="nil"/>
                    <w:bottom w:val="single" w:sz="8" w:space="0" w:color="auto"/>
                    <w:right w:val="single" w:sz="8" w:space="0" w:color="000000"/>
                  </w:tcBorders>
                  <w:shd w:val="clear" w:color="auto" w:fill="auto"/>
                  <w:vAlign w:val="center"/>
                  <w:hideMark/>
                </w:tcPr>
                <w:p w:rsidR="00233763" w:rsidRPr="008B299A" w:rsidRDefault="00233763" w:rsidP="00233763">
                  <w:pPr>
                    <w:jc w:val="center"/>
                    <w:rPr>
                      <w:b/>
                      <w:bCs/>
                      <w:color w:val="000000"/>
                      <w:highlight w:val="yellow"/>
                    </w:rPr>
                  </w:pPr>
                  <w:r w:rsidRPr="008B299A">
                    <w:rPr>
                      <w:b/>
                      <w:bCs/>
                      <w:color w:val="000000"/>
                      <w:highlight w:val="yellow"/>
                    </w:rPr>
                    <w:t>Изпълнени - отчетени с предходен/и протокол/и</w:t>
                  </w:r>
                </w:p>
              </w:tc>
              <w:tc>
                <w:tcPr>
                  <w:tcW w:w="1984" w:type="dxa"/>
                  <w:gridSpan w:val="2"/>
                  <w:tcBorders>
                    <w:top w:val="single" w:sz="8" w:space="0" w:color="auto"/>
                    <w:left w:val="nil"/>
                    <w:bottom w:val="single" w:sz="8" w:space="0" w:color="auto"/>
                    <w:right w:val="single" w:sz="8" w:space="0" w:color="000000"/>
                  </w:tcBorders>
                  <w:shd w:val="clear" w:color="auto" w:fill="auto"/>
                  <w:vAlign w:val="center"/>
                  <w:hideMark/>
                </w:tcPr>
                <w:p w:rsidR="00233763" w:rsidRPr="008B299A" w:rsidRDefault="00233763" w:rsidP="00233763">
                  <w:pPr>
                    <w:jc w:val="center"/>
                    <w:rPr>
                      <w:b/>
                      <w:bCs/>
                      <w:color w:val="000000"/>
                      <w:highlight w:val="yellow"/>
                    </w:rPr>
                  </w:pPr>
                  <w:r w:rsidRPr="008B299A">
                    <w:rPr>
                      <w:b/>
                      <w:bCs/>
                      <w:color w:val="000000"/>
                      <w:highlight w:val="yellow"/>
                    </w:rPr>
                    <w:t>Изпълнени (отчитане с настоящия протокол)</w:t>
                  </w:r>
                </w:p>
              </w:tc>
              <w:tc>
                <w:tcPr>
                  <w:tcW w:w="2101" w:type="dxa"/>
                  <w:gridSpan w:val="3"/>
                  <w:tcBorders>
                    <w:top w:val="single" w:sz="8" w:space="0" w:color="auto"/>
                    <w:left w:val="nil"/>
                    <w:bottom w:val="single" w:sz="8" w:space="0" w:color="auto"/>
                    <w:right w:val="single" w:sz="8" w:space="0" w:color="000000"/>
                  </w:tcBorders>
                  <w:shd w:val="clear" w:color="auto" w:fill="auto"/>
                  <w:vAlign w:val="center"/>
                  <w:hideMark/>
                </w:tcPr>
                <w:p w:rsidR="00233763" w:rsidRDefault="00233763" w:rsidP="00233763">
                  <w:pPr>
                    <w:jc w:val="center"/>
                    <w:rPr>
                      <w:b/>
                      <w:bCs/>
                      <w:color w:val="000000"/>
                    </w:rPr>
                  </w:pPr>
                  <w:r>
                    <w:rPr>
                      <w:b/>
                      <w:bCs/>
                      <w:color w:val="000000"/>
                    </w:rPr>
                    <w:t>Отпаднали</w:t>
                  </w:r>
                </w:p>
              </w:tc>
            </w:tr>
            <w:tr w:rsidR="00233763" w:rsidTr="008B299A">
              <w:trPr>
                <w:gridAfter w:val="1"/>
                <w:wAfter w:w="7" w:type="dxa"/>
                <w:trHeight w:val="533"/>
              </w:trPr>
              <w:tc>
                <w:tcPr>
                  <w:tcW w:w="720" w:type="dxa"/>
                  <w:vMerge/>
                  <w:tcBorders>
                    <w:top w:val="single" w:sz="8" w:space="0" w:color="auto"/>
                    <w:left w:val="single" w:sz="4" w:space="0" w:color="auto"/>
                    <w:bottom w:val="nil"/>
                    <w:right w:val="single" w:sz="8" w:space="0" w:color="auto"/>
                  </w:tcBorders>
                  <w:vAlign w:val="center"/>
                  <w:hideMark/>
                </w:tcPr>
                <w:p w:rsidR="00233763" w:rsidRDefault="00233763" w:rsidP="00233763">
                  <w:pPr>
                    <w:rPr>
                      <w:b/>
                      <w:bCs/>
                      <w:color w:val="000000"/>
                    </w:rPr>
                  </w:pPr>
                </w:p>
              </w:tc>
              <w:tc>
                <w:tcPr>
                  <w:tcW w:w="960" w:type="dxa"/>
                  <w:vMerge/>
                  <w:tcBorders>
                    <w:top w:val="single" w:sz="8" w:space="0" w:color="auto"/>
                    <w:left w:val="single" w:sz="8" w:space="0" w:color="auto"/>
                    <w:bottom w:val="nil"/>
                    <w:right w:val="single" w:sz="8" w:space="0" w:color="auto"/>
                  </w:tcBorders>
                  <w:vAlign w:val="center"/>
                  <w:hideMark/>
                </w:tcPr>
                <w:p w:rsidR="00233763" w:rsidRDefault="00233763" w:rsidP="00233763">
                  <w:pPr>
                    <w:rPr>
                      <w:b/>
                      <w:bCs/>
                      <w:color w:val="000000"/>
                    </w:rPr>
                  </w:pPr>
                </w:p>
              </w:tc>
              <w:tc>
                <w:tcPr>
                  <w:tcW w:w="2860" w:type="dxa"/>
                  <w:vMerge/>
                  <w:tcBorders>
                    <w:top w:val="single" w:sz="8" w:space="0" w:color="auto"/>
                    <w:left w:val="single" w:sz="8" w:space="0" w:color="auto"/>
                    <w:bottom w:val="nil"/>
                    <w:right w:val="single" w:sz="8" w:space="0" w:color="auto"/>
                  </w:tcBorders>
                  <w:vAlign w:val="center"/>
                  <w:hideMark/>
                </w:tcPr>
                <w:p w:rsidR="00233763" w:rsidRDefault="00233763" w:rsidP="00233763">
                  <w:pPr>
                    <w:rPr>
                      <w:b/>
                      <w:bCs/>
                      <w:color w:val="000000"/>
                    </w:rPr>
                  </w:pPr>
                </w:p>
              </w:tc>
              <w:tc>
                <w:tcPr>
                  <w:tcW w:w="960" w:type="dxa"/>
                  <w:vMerge/>
                  <w:tcBorders>
                    <w:top w:val="single" w:sz="8" w:space="0" w:color="auto"/>
                    <w:left w:val="single" w:sz="8" w:space="0" w:color="auto"/>
                    <w:bottom w:val="nil"/>
                    <w:right w:val="single" w:sz="8" w:space="0" w:color="auto"/>
                  </w:tcBorders>
                  <w:vAlign w:val="center"/>
                  <w:hideMark/>
                </w:tcPr>
                <w:p w:rsidR="00233763" w:rsidRDefault="00233763" w:rsidP="00233763">
                  <w:pPr>
                    <w:rPr>
                      <w:b/>
                      <w:bCs/>
                      <w:color w:val="000000"/>
                    </w:rPr>
                  </w:pPr>
                </w:p>
              </w:tc>
              <w:tc>
                <w:tcPr>
                  <w:tcW w:w="960" w:type="dxa"/>
                  <w:vMerge/>
                  <w:tcBorders>
                    <w:top w:val="single" w:sz="8" w:space="0" w:color="auto"/>
                    <w:left w:val="single" w:sz="8" w:space="0" w:color="auto"/>
                    <w:bottom w:val="nil"/>
                    <w:right w:val="single" w:sz="8" w:space="0" w:color="auto"/>
                  </w:tcBorders>
                  <w:vAlign w:val="center"/>
                  <w:hideMark/>
                </w:tcPr>
                <w:p w:rsidR="00233763" w:rsidRDefault="00233763" w:rsidP="00233763">
                  <w:pPr>
                    <w:rPr>
                      <w:b/>
                      <w:bCs/>
                      <w:color w:val="000000"/>
                    </w:rPr>
                  </w:pPr>
                </w:p>
              </w:tc>
              <w:tc>
                <w:tcPr>
                  <w:tcW w:w="1099" w:type="dxa"/>
                  <w:tcBorders>
                    <w:top w:val="nil"/>
                    <w:left w:val="nil"/>
                    <w:bottom w:val="nil"/>
                    <w:right w:val="single" w:sz="8" w:space="0" w:color="auto"/>
                  </w:tcBorders>
                  <w:shd w:val="clear" w:color="auto" w:fill="auto"/>
                  <w:vAlign w:val="center"/>
                  <w:hideMark/>
                </w:tcPr>
                <w:p w:rsidR="00233763" w:rsidRDefault="00233763" w:rsidP="00233763">
                  <w:pPr>
                    <w:jc w:val="center"/>
                    <w:rPr>
                      <w:b/>
                      <w:bCs/>
                      <w:color w:val="000000"/>
                    </w:rPr>
                  </w:pPr>
                  <w:r>
                    <w:rPr>
                      <w:b/>
                      <w:bCs/>
                      <w:color w:val="000000"/>
                    </w:rPr>
                    <w:t>К-во</w:t>
                  </w:r>
                </w:p>
              </w:tc>
              <w:tc>
                <w:tcPr>
                  <w:tcW w:w="987" w:type="dxa"/>
                  <w:tcBorders>
                    <w:top w:val="nil"/>
                    <w:left w:val="nil"/>
                    <w:bottom w:val="nil"/>
                    <w:right w:val="single" w:sz="8" w:space="0" w:color="auto"/>
                  </w:tcBorders>
                  <w:shd w:val="clear" w:color="auto" w:fill="auto"/>
                  <w:vAlign w:val="center"/>
                  <w:hideMark/>
                </w:tcPr>
                <w:p w:rsidR="00233763" w:rsidRDefault="00233763" w:rsidP="00233763">
                  <w:pPr>
                    <w:jc w:val="center"/>
                    <w:rPr>
                      <w:b/>
                      <w:bCs/>
                      <w:color w:val="000000"/>
                    </w:rPr>
                  </w:pPr>
                  <w:r>
                    <w:rPr>
                      <w:b/>
                      <w:bCs/>
                      <w:color w:val="000000"/>
                    </w:rPr>
                    <w:t>С-ст</w:t>
                  </w:r>
                </w:p>
              </w:tc>
              <w:tc>
                <w:tcPr>
                  <w:tcW w:w="1134" w:type="dxa"/>
                  <w:tcBorders>
                    <w:top w:val="nil"/>
                    <w:left w:val="nil"/>
                    <w:bottom w:val="nil"/>
                    <w:right w:val="single" w:sz="8" w:space="0" w:color="auto"/>
                  </w:tcBorders>
                  <w:shd w:val="clear" w:color="auto" w:fill="auto"/>
                  <w:vAlign w:val="center"/>
                  <w:hideMark/>
                </w:tcPr>
                <w:p w:rsidR="00233763" w:rsidRDefault="00233763" w:rsidP="00233763">
                  <w:pPr>
                    <w:jc w:val="center"/>
                    <w:rPr>
                      <w:b/>
                      <w:bCs/>
                      <w:color w:val="000000"/>
                    </w:rPr>
                  </w:pPr>
                  <w:r>
                    <w:rPr>
                      <w:b/>
                      <w:bCs/>
                      <w:color w:val="000000"/>
                    </w:rPr>
                    <w:t>К-во</w:t>
                  </w:r>
                </w:p>
              </w:tc>
              <w:tc>
                <w:tcPr>
                  <w:tcW w:w="992" w:type="dxa"/>
                  <w:tcBorders>
                    <w:top w:val="nil"/>
                    <w:left w:val="nil"/>
                    <w:bottom w:val="nil"/>
                    <w:right w:val="single" w:sz="8" w:space="0" w:color="auto"/>
                  </w:tcBorders>
                  <w:shd w:val="clear" w:color="auto" w:fill="auto"/>
                  <w:vAlign w:val="center"/>
                  <w:hideMark/>
                </w:tcPr>
                <w:p w:rsidR="00233763" w:rsidRDefault="00233763" w:rsidP="00233763">
                  <w:pPr>
                    <w:jc w:val="center"/>
                    <w:rPr>
                      <w:b/>
                      <w:bCs/>
                      <w:color w:val="000000"/>
                    </w:rPr>
                  </w:pPr>
                  <w:r>
                    <w:rPr>
                      <w:b/>
                      <w:bCs/>
                      <w:color w:val="000000"/>
                    </w:rPr>
                    <w:t>С-ст</w:t>
                  </w:r>
                </w:p>
              </w:tc>
              <w:tc>
                <w:tcPr>
                  <w:tcW w:w="992" w:type="dxa"/>
                  <w:tcBorders>
                    <w:top w:val="nil"/>
                    <w:left w:val="nil"/>
                    <w:bottom w:val="nil"/>
                    <w:right w:val="single" w:sz="8" w:space="0" w:color="auto"/>
                  </w:tcBorders>
                  <w:shd w:val="clear" w:color="auto" w:fill="auto"/>
                  <w:vAlign w:val="center"/>
                  <w:hideMark/>
                </w:tcPr>
                <w:p w:rsidR="00233763" w:rsidRDefault="00233763" w:rsidP="00233763">
                  <w:pPr>
                    <w:jc w:val="center"/>
                    <w:rPr>
                      <w:b/>
                      <w:bCs/>
                      <w:color w:val="000000"/>
                    </w:rPr>
                  </w:pPr>
                  <w:r>
                    <w:rPr>
                      <w:b/>
                      <w:bCs/>
                      <w:color w:val="000000"/>
                    </w:rPr>
                    <w:t>К-во</w:t>
                  </w:r>
                </w:p>
              </w:tc>
              <w:tc>
                <w:tcPr>
                  <w:tcW w:w="992" w:type="dxa"/>
                  <w:tcBorders>
                    <w:top w:val="nil"/>
                    <w:left w:val="nil"/>
                    <w:bottom w:val="nil"/>
                    <w:right w:val="single" w:sz="8" w:space="0" w:color="auto"/>
                  </w:tcBorders>
                  <w:shd w:val="clear" w:color="auto" w:fill="auto"/>
                  <w:vAlign w:val="center"/>
                  <w:hideMark/>
                </w:tcPr>
                <w:p w:rsidR="00233763" w:rsidRDefault="00233763" w:rsidP="00233763">
                  <w:pPr>
                    <w:jc w:val="center"/>
                    <w:rPr>
                      <w:b/>
                      <w:bCs/>
                      <w:color w:val="000000"/>
                    </w:rPr>
                  </w:pPr>
                  <w:r>
                    <w:rPr>
                      <w:b/>
                      <w:bCs/>
                      <w:color w:val="000000"/>
                    </w:rPr>
                    <w:t>С-ст</w:t>
                  </w:r>
                </w:p>
              </w:tc>
              <w:tc>
                <w:tcPr>
                  <w:tcW w:w="1134" w:type="dxa"/>
                  <w:tcBorders>
                    <w:top w:val="nil"/>
                    <w:left w:val="nil"/>
                    <w:bottom w:val="nil"/>
                    <w:right w:val="single" w:sz="8" w:space="0" w:color="auto"/>
                  </w:tcBorders>
                  <w:shd w:val="clear" w:color="auto" w:fill="auto"/>
                  <w:vAlign w:val="center"/>
                  <w:hideMark/>
                </w:tcPr>
                <w:p w:rsidR="00233763" w:rsidRDefault="00233763" w:rsidP="00233763">
                  <w:pPr>
                    <w:jc w:val="center"/>
                    <w:rPr>
                      <w:b/>
                      <w:bCs/>
                      <w:color w:val="000000"/>
                    </w:rPr>
                  </w:pPr>
                  <w:r>
                    <w:rPr>
                      <w:b/>
                      <w:bCs/>
                      <w:color w:val="000000"/>
                    </w:rPr>
                    <w:t>К-во</w:t>
                  </w:r>
                </w:p>
              </w:tc>
              <w:tc>
                <w:tcPr>
                  <w:tcW w:w="960" w:type="dxa"/>
                  <w:tcBorders>
                    <w:top w:val="nil"/>
                    <w:left w:val="nil"/>
                    <w:bottom w:val="nil"/>
                    <w:right w:val="single" w:sz="8" w:space="0" w:color="auto"/>
                  </w:tcBorders>
                  <w:shd w:val="clear" w:color="auto" w:fill="auto"/>
                  <w:vAlign w:val="center"/>
                  <w:hideMark/>
                </w:tcPr>
                <w:p w:rsidR="00233763" w:rsidRDefault="00233763" w:rsidP="00233763">
                  <w:pPr>
                    <w:jc w:val="center"/>
                    <w:rPr>
                      <w:b/>
                      <w:bCs/>
                      <w:color w:val="000000"/>
                    </w:rPr>
                  </w:pPr>
                  <w:r>
                    <w:rPr>
                      <w:b/>
                      <w:bCs/>
                      <w:color w:val="000000"/>
                    </w:rPr>
                    <w:t>С-ст</w:t>
                  </w:r>
                </w:p>
              </w:tc>
            </w:tr>
            <w:tr w:rsidR="00233763" w:rsidTr="008B299A">
              <w:trPr>
                <w:gridAfter w:val="1"/>
                <w:wAfter w:w="7" w:type="dxa"/>
                <w:trHeight w:val="300"/>
              </w:trPr>
              <w:tc>
                <w:tcPr>
                  <w:tcW w:w="720" w:type="dxa"/>
                  <w:tcBorders>
                    <w:top w:val="single" w:sz="4" w:space="0" w:color="auto"/>
                    <w:left w:val="single" w:sz="4" w:space="0" w:color="auto"/>
                    <w:bottom w:val="nil"/>
                    <w:right w:val="single" w:sz="8" w:space="0" w:color="auto"/>
                  </w:tcBorders>
                  <w:shd w:val="clear" w:color="auto" w:fill="auto"/>
                  <w:vAlign w:val="center"/>
                  <w:hideMark/>
                </w:tcPr>
                <w:p w:rsidR="00233763" w:rsidRDefault="00233763" w:rsidP="00233763">
                  <w:pPr>
                    <w:jc w:val="center"/>
                    <w:rPr>
                      <w:b/>
                      <w:bCs/>
                      <w:color w:val="000000"/>
                    </w:rPr>
                  </w:pPr>
                  <w:r>
                    <w:rPr>
                      <w:b/>
                      <w:bCs/>
                      <w:color w:val="000000"/>
                    </w:rPr>
                    <w:t>1</w:t>
                  </w:r>
                </w:p>
              </w:tc>
              <w:tc>
                <w:tcPr>
                  <w:tcW w:w="960" w:type="dxa"/>
                  <w:tcBorders>
                    <w:top w:val="single" w:sz="4" w:space="0" w:color="auto"/>
                    <w:left w:val="nil"/>
                    <w:bottom w:val="nil"/>
                    <w:right w:val="single" w:sz="8" w:space="0" w:color="auto"/>
                  </w:tcBorders>
                  <w:shd w:val="clear" w:color="auto" w:fill="auto"/>
                  <w:vAlign w:val="center"/>
                  <w:hideMark/>
                </w:tcPr>
                <w:p w:rsidR="00233763" w:rsidRDefault="00233763" w:rsidP="00233763">
                  <w:pPr>
                    <w:jc w:val="center"/>
                    <w:rPr>
                      <w:b/>
                      <w:bCs/>
                      <w:color w:val="000000"/>
                    </w:rPr>
                  </w:pPr>
                  <w:r>
                    <w:rPr>
                      <w:b/>
                      <w:bCs/>
                      <w:color w:val="000000"/>
                    </w:rPr>
                    <w:t> </w:t>
                  </w:r>
                </w:p>
              </w:tc>
              <w:tc>
                <w:tcPr>
                  <w:tcW w:w="2860" w:type="dxa"/>
                  <w:tcBorders>
                    <w:top w:val="single" w:sz="4" w:space="0" w:color="auto"/>
                    <w:left w:val="nil"/>
                    <w:bottom w:val="nil"/>
                    <w:right w:val="single" w:sz="8" w:space="0" w:color="auto"/>
                  </w:tcBorders>
                  <w:shd w:val="clear" w:color="auto" w:fill="auto"/>
                  <w:vAlign w:val="center"/>
                  <w:hideMark/>
                </w:tcPr>
                <w:p w:rsidR="00233763" w:rsidRDefault="00233763" w:rsidP="00233763">
                  <w:pPr>
                    <w:jc w:val="center"/>
                    <w:rPr>
                      <w:b/>
                      <w:bCs/>
                      <w:color w:val="000000"/>
                    </w:rPr>
                  </w:pPr>
                  <w:r>
                    <w:rPr>
                      <w:b/>
                      <w:bCs/>
                      <w:color w:val="000000"/>
                    </w:rPr>
                    <w:t> </w:t>
                  </w:r>
                </w:p>
              </w:tc>
              <w:tc>
                <w:tcPr>
                  <w:tcW w:w="960" w:type="dxa"/>
                  <w:tcBorders>
                    <w:top w:val="single" w:sz="4" w:space="0" w:color="auto"/>
                    <w:left w:val="nil"/>
                    <w:bottom w:val="nil"/>
                    <w:right w:val="single" w:sz="8" w:space="0" w:color="auto"/>
                  </w:tcBorders>
                  <w:shd w:val="clear" w:color="auto" w:fill="auto"/>
                  <w:vAlign w:val="center"/>
                  <w:hideMark/>
                </w:tcPr>
                <w:p w:rsidR="00233763" w:rsidRDefault="00233763" w:rsidP="00233763">
                  <w:pPr>
                    <w:jc w:val="center"/>
                    <w:rPr>
                      <w:b/>
                      <w:bCs/>
                      <w:color w:val="000000"/>
                    </w:rPr>
                  </w:pPr>
                  <w:r>
                    <w:rPr>
                      <w:b/>
                      <w:bCs/>
                      <w:color w:val="000000"/>
                    </w:rPr>
                    <w:t> </w:t>
                  </w:r>
                </w:p>
              </w:tc>
              <w:tc>
                <w:tcPr>
                  <w:tcW w:w="960" w:type="dxa"/>
                  <w:tcBorders>
                    <w:top w:val="single" w:sz="4" w:space="0" w:color="auto"/>
                    <w:left w:val="nil"/>
                    <w:bottom w:val="nil"/>
                    <w:right w:val="single" w:sz="8" w:space="0" w:color="auto"/>
                  </w:tcBorders>
                  <w:shd w:val="clear" w:color="auto" w:fill="auto"/>
                  <w:vAlign w:val="center"/>
                  <w:hideMark/>
                </w:tcPr>
                <w:p w:rsidR="00233763" w:rsidRDefault="00233763" w:rsidP="00233763">
                  <w:pPr>
                    <w:jc w:val="center"/>
                    <w:rPr>
                      <w:b/>
                      <w:bCs/>
                      <w:color w:val="000000"/>
                    </w:rPr>
                  </w:pPr>
                  <w:r>
                    <w:rPr>
                      <w:b/>
                      <w:bCs/>
                      <w:color w:val="000000"/>
                    </w:rPr>
                    <w:t> </w:t>
                  </w:r>
                </w:p>
              </w:tc>
              <w:tc>
                <w:tcPr>
                  <w:tcW w:w="1099" w:type="dxa"/>
                  <w:tcBorders>
                    <w:top w:val="single" w:sz="4" w:space="0" w:color="auto"/>
                    <w:left w:val="nil"/>
                    <w:bottom w:val="nil"/>
                    <w:right w:val="single" w:sz="8" w:space="0" w:color="auto"/>
                  </w:tcBorders>
                  <w:shd w:val="clear" w:color="auto" w:fill="auto"/>
                  <w:vAlign w:val="center"/>
                  <w:hideMark/>
                </w:tcPr>
                <w:p w:rsidR="00233763" w:rsidRDefault="00233763" w:rsidP="00233763">
                  <w:pPr>
                    <w:jc w:val="center"/>
                    <w:rPr>
                      <w:b/>
                      <w:bCs/>
                      <w:color w:val="000000"/>
                    </w:rPr>
                  </w:pPr>
                  <w:r>
                    <w:rPr>
                      <w:b/>
                      <w:bCs/>
                      <w:color w:val="000000"/>
                    </w:rPr>
                    <w:t> </w:t>
                  </w:r>
                </w:p>
              </w:tc>
              <w:tc>
                <w:tcPr>
                  <w:tcW w:w="987" w:type="dxa"/>
                  <w:tcBorders>
                    <w:top w:val="single" w:sz="4" w:space="0" w:color="auto"/>
                    <w:left w:val="nil"/>
                    <w:bottom w:val="nil"/>
                    <w:right w:val="single" w:sz="8" w:space="0" w:color="auto"/>
                  </w:tcBorders>
                  <w:shd w:val="clear" w:color="auto" w:fill="auto"/>
                  <w:vAlign w:val="center"/>
                  <w:hideMark/>
                </w:tcPr>
                <w:p w:rsidR="00233763" w:rsidRDefault="00233763" w:rsidP="00233763">
                  <w:pPr>
                    <w:jc w:val="center"/>
                    <w:rPr>
                      <w:b/>
                      <w:bCs/>
                      <w:color w:val="000000"/>
                    </w:rPr>
                  </w:pPr>
                  <w:r>
                    <w:rPr>
                      <w:b/>
                      <w:bCs/>
                      <w:color w:val="000000"/>
                    </w:rPr>
                    <w:t> </w:t>
                  </w:r>
                </w:p>
              </w:tc>
              <w:tc>
                <w:tcPr>
                  <w:tcW w:w="1134" w:type="dxa"/>
                  <w:tcBorders>
                    <w:top w:val="single" w:sz="4" w:space="0" w:color="auto"/>
                    <w:left w:val="nil"/>
                    <w:bottom w:val="nil"/>
                    <w:right w:val="single" w:sz="8" w:space="0" w:color="auto"/>
                  </w:tcBorders>
                  <w:shd w:val="clear" w:color="auto" w:fill="auto"/>
                  <w:vAlign w:val="center"/>
                  <w:hideMark/>
                </w:tcPr>
                <w:p w:rsidR="00233763" w:rsidRDefault="00233763" w:rsidP="00233763">
                  <w:pPr>
                    <w:jc w:val="center"/>
                    <w:rPr>
                      <w:b/>
                      <w:bCs/>
                      <w:color w:val="000000"/>
                    </w:rPr>
                  </w:pPr>
                  <w:r>
                    <w:rPr>
                      <w:b/>
                      <w:bCs/>
                      <w:color w:val="000000"/>
                    </w:rPr>
                    <w:t> </w:t>
                  </w:r>
                </w:p>
              </w:tc>
              <w:tc>
                <w:tcPr>
                  <w:tcW w:w="992" w:type="dxa"/>
                  <w:tcBorders>
                    <w:top w:val="single" w:sz="4" w:space="0" w:color="auto"/>
                    <w:left w:val="nil"/>
                    <w:bottom w:val="nil"/>
                    <w:right w:val="single" w:sz="8" w:space="0" w:color="auto"/>
                  </w:tcBorders>
                  <w:shd w:val="clear" w:color="auto" w:fill="auto"/>
                  <w:vAlign w:val="center"/>
                  <w:hideMark/>
                </w:tcPr>
                <w:p w:rsidR="00233763" w:rsidRDefault="00233763" w:rsidP="00233763">
                  <w:pPr>
                    <w:jc w:val="center"/>
                    <w:rPr>
                      <w:b/>
                      <w:bCs/>
                      <w:color w:val="000000"/>
                    </w:rPr>
                  </w:pPr>
                  <w:r>
                    <w:rPr>
                      <w:b/>
                      <w:bCs/>
                      <w:color w:val="000000"/>
                    </w:rPr>
                    <w:t> </w:t>
                  </w:r>
                </w:p>
              </w:tc>
              <w:tc>
                <w:tcPr>
                  <w:tcW w:w="992" w:type="dxa"/>
                  <w:tcBorders>
                    <w:top w:val="single" w:sz="4" w:space="0" w:color="auto"/>
                    <w:left w:val="nil"/>
                    <w:bottom w:val="nil"/>
                    <w:right w:val="single" w:sz="8" w:space="0" w:color="auto"/>
                  </w:tcBorders>
                  <w:shd w:val="clear" w:color="auto" w:fill="auto"/>
                  <w:vAlign w:val="center"/>
                  <w:hideMark/>
                </w:tcPr>
                <w:p w:rsidR="00233763" w:rsidRDefault="00233763" w:rsidP="00233763">
                  <w:pPr>
                    <w:jc w:val="center"/>
                    <w:rPr>
                      <w:b/>
                      <w:bCs/>
                      <w:color w:val="000000"/>
                    </w:rPr>
                  </w:pPr>
                  <w:r>
                    <w:rPr>
                      <w:b/>
                      <w:bCs/>
                      <w:color w:val="000000"/>
                    </w:rPr>
                    <w:t> </w:t>
                  </w:r>
                </w:p>
              </w:tc>
              <w:tc>
                <w:tcPr>
                  <w:tcW w:w="992" w:type="dxa"/>
                  <w:tcBorders>
                    <w:top w:val="single" w:sz="4" w:space="0" w:color="auto"/>
                    <w:left w:val="nil"/>
                    <w:bottom w:val="nil"/>
                    <w:right w:val="single" w:sz="8" w:space="0" w:color="auto"/>
                  </w:tcBorders>
                  <w:shd w:val="clear" w:color="auto" w:fill="auto"/>
                  <w:vAlign w:val="center"/>
                  <w:hideMark/>
                </w:tcPr>
                <w:p w:rsidR="00233763" w:rsidRDefault="00233763" w:rsidP="00233763">
                  <w:pPr>
                    <w:jc w:val="center"/>
                    <w:rPr>
                      <w:b/>
                      <w:bCs/>
                      <w:color w:val="000000"/>
                    </w:rPr>
                  </w:pPr>
                  <w:r>
                    <w:rPr>
                      <w:b/>
                      <w:bCs/>
                      <w:color w:val="000000"/>
                    </w:rPr>
                    <w:t> </w:t>
                  </w:r>
                </w:p>
              </w:tc>
              <w:tc>
                <w:tcPr>
                  <w:tcW w:w="1134" w:type="dxa"/>
                  <w:tcBorders>
                    <w:top w:val="single" w:sz="4" w:space="0" w:color="auto"/>
                    <w:left w:val="nil"/>
                    <w:bottom w:val="nil"/>
                    <w:right w:val="single" w:sz="8" w:space="0" w:color="auto"/>
                  </w:tcBorders>
                  <w:shd w:val="clear" w:color="auto" w:fill="auto"/>
                  <w:vAlign w:val="center"/>
                  <w:hideMark/>
                </w:tcPr>
                <w:p w:rsidR="00233763" w:rsidRDefault="00233763" w:rsidP="00233763">
                  <w:pPr>
                    <w:jc w:val="center"/>
                    <w:rPr>
                      <w:b/>
                      <w:bCs/>
                      <w:color w:val="000000"/>
                    </w:rPr>
                  </w:pPr>
                  <w:r>
                    <w:rPr>
                      <w:b/>
                      <w:bCs/>
                      <w:color w:val="000000"/>
                    </w:rPr>
                    <w:t> </w:t>
                  </w:r>
                </w:p>
              </w:tc>
              <w:tc>
                <w:tcPr>
                  <w:tcW w:w="960" w:type="dxa"/>
                  <w:tcBorders>
                    <w:top w:val="single" w:sz="4" w:space="0" w:color="auto"/>
                    <w:left w:val="nil"/>
                    <w:bottom w:val="nil"/>
                    <w:right w:val="single" w:sz="8" w:space="0" w:color="auto"/>
                  </w:tcBorders>
                  <w:shd w:val="clear" w:color="auto" w:fill="auto"/>
                  <w:vAlign w:val="center"/>
                  <w:hideMark/>
                </w:tcPr>
                <w:p w:rsidR="00233763" w:rsidRDefault="00233763" w:rsidP="00233763">
                  <w:pPr>
                    <w:jc w:val="center"/>
                    <w:rPr>
                      <w:b/>
                      <w:bCs/>
                      <w:color w:val="000000"/>
                    </w:rPr>
                  </w:pPr>
                  <w:r>
                    <w:rPr>
                      <w:b/>
                      <w:bCs/>
                      <w:color w:val="000000"/>
                    </w:rPr>
                    <w:t> </w:t>
                  </w:r>
                </w:p>
              </w:tc>
            </w:tr>
            <w:tr w:rsidR="00233763" w:rsidTr="008B299A">
              <w:trPr>
                <w:gridAfter w:val="1"/>
                <w:wAfter w:w="7" w:type="dxa"/>
                <w:trHeight w:val="315"/>
              </w:trPr>
              <w:tc>
                <w:tcPr>
                  <w:tcW w:w="720" w:type="dxa"/>
                  <w:tcBorders>
                    <w:top w:val="single" w:sz="4" w:space="0" w:color="auto"/>
                    <w:left w:val="single" w:sz="4" w:space="0" w:color="auto"/>
                    <w:bottom w:val="nil"/>
                    <w:right w:val="single" w:sz="8" w:space="0" w:color="auto"/>
                  </w:tcBorders>
                  <w:shd w:val="clear" w:color="auto" w:fill="auto"/>
                  <w:vAlign w:val="center"/>
                  <w:hideMark/>
                </w:tcPr>
                <w:p w:rsidR="00233763" w:rsidRDefault="00233763" w:rsidP="00233763">
                  <w:pPr>
                    <w:jc w:val="center"/>
                    <w:rPr>
                      <w:b/>
                      <w:bCs/>
                      <w:color w:val="000000"/>
                    </w:rPr>
                  </w:pPr>
                  <w:r>
                    <w:rPr>
                      <w:b/>
                      <w:bCs/>
                      <w:color w:val="000000"/>
                    </w:rPr>
                    <w:t>2</w:t>
                  </w:r>
                </w:p>
              </w:tc>
              <w:tc>
                <w:tcPr>
                  <w:tcW w:w="960" w:type="dxa"/>
                  <w:tcBorders>
                    <w:top w:val="single" w:sz="4" w:space="0" w:color="auto"/>
                    <w:left w:val="nil"/>
                    <w:bottom w:val="nil"/>
                    <w:right w:val="single" w:sz="8" w:space="0" w:color="auto"/>
                  </w:tcBorders>
                  <w:shd w:val="clear" w:color="auto" w:fill="auto"/>
                  <w:vAlign w:val="center"/>
                  <w:hideMark/>
                </w:tcPr>
                <w:p w:rsidR="00233763" w:rsidRDefault="00233763" w:rsidP="00233763">
                  <w:pPr>
                    <w:jc w:val="center"/>
                    <w:rPr>
                      <w:b/>
                      <w:bCs/>
                      <w:color w:val="000000"/>
                    </w:rPr>
                  </w:pPr>
                  <w:r>
                    <w:rPr>
                      <w:b/>
                      <w:bCs/>
                      <w:color w:val="000000"/>
                    </w:rPr>
                    <w:t> </w:t>
                  </w:r>
                </w:p>
              </w:tc>
              <w:tc>
                <w:tcPr>
                  <w:tcW w:w="2860" w:type="dxa"/>
                  <w:tcBorders>
                    <w:top w:val="single" w:sz="4" w:space="0" w:color="auto"/>
                    <w:left w:val="nil"/>
                    <w:bottom w:val="single" w:sz="4" w:space="0" w:color="auto"/>
                    <w:right w:val="single" w:sz="8" w:space="0" w:color="auto"/>
                  </w:tcBorders>
                  <w:shd w:val="clear" w:color="auto" w:fill="auto"/>
                  <w:vAlign w:val="center"/>
                  <w:hideMark/>
                </w:tcPr>
                <w:p w:rsidR="00233763" w:rsidRDefault="00233763" w:rsidP="00233763">
                  <w:pPr>
                    <w:jc w:val="center"/>
                    <w:rPr>
                      <w:b/>
                      <w:bCs/>
                      <w:color w:val="000000"/>
                    </w:rPr>
                  </w:pPr>
                  <w:r>
                    <w:rPr>
                      <w:b/>
                      <w:bCs/>
                      <w:color w:val="000000"/>
                    </w:rPr>
                    <w:t> </w:t>
                  </w:r>
                </w:p>
              </w:tc>
              <w:tc>
                <w:tcPr>
                  <w:tcW w:w="960" w:type="dxa"/>
                  <w:tcBorders>
                    <w:top w:val="single" w:sz="4" w:space="0" w:color="auto"/>
                    <w:left w:val="nil"/>
                    <w:bottom w:val="single" w:sz="4" w:space="0" w:color="auto"/>
                    <w:right w:val="single" w:sz="8" w:space="0" w:color="auto"/>
                  </w:tcBorders>
                  <w:shd w:val="clear" w:color="auto" w:fill="auto"/>
                  <w:vAlign w:val="center"/>
                  <w:hideMark/>
                </w:tcPr>
                <w:p w:rsidR="00233763" w:rsidRDefault="00233763" w:rsidP="00233763">
                  <w:pPr>
                    <w:jc w:val="center"/>
                    <w:rPr>
                      <w:b/>
                      <w:bCs/>
                      <w:color w:val="000000"/>
                    </w:rPr>
                  </w:pPr>
                  <w:r>
                    <w:rPr>
                      <w:b/>
                      <w:bCs/>
                      <w:color w:val="000000"/>
                    </w:rPr>
                    <w:t> </w:t>
                  </w:r>
                </w:p>
              </w:tc>
              <w:tc>
                <w:tcPr>
                  <w:tcW w:w="960" w:type="dxa"/>
                  <w:tcBorders>
                    <w:top w:val="single" w:sz="4" w:space="0" w:color="auto"/>
                    <w:left w:val="nil"/>
                    <w:bottom w:val="nil"/>
                    <w:right w:val="single" w:sz="8" w:space="0" w:color="auto"/>
                  </w:tcBorders>
                  <w:shd w:val="clear" w:color="auto" w:fill="auto"/>
                  <w:vAlign w:val="center"/>
                  <w:hideMark/>
                </w:tcPr>
                <w:p w:rsidR="00233763" w:rsidRDefault="00233763" w:rsidP="00233763">
                  <w:pPr>
                    <w:jc w:val="center"/>
                    <w:rPr>
                      <w:b/>
                      <w:bCs/>
                      <w:color w:val="000000"/>
                    </w:rPr>
                  </w:pPr>
                  <w:r>
                    <w:rPr>
                      <w:b/>
                      <w:bCs/>
                      <w:color w:val="000000"/>
                    </w:rPr>
                    <w:t> </w:t>
                  </w:r>
                </w:p>
              </w:tc>
              <w:tc>
                <w:tcPr>
                  <w:tcW w:w="1099" w:type="dxa"/>
                  <w:tcBorders>
                    <w:top w:val="single" w:sz="4" w:space="0" w:color="auto"/>
                    <w:left w:val="nil"/>
                    <w:bottom w:val="nil"/>
                    <w:right w:val="single" w:sz="8" w:space="0" w:color="auto"/>
                  </w:tcBorders>
                  <w:shd w:val="clear" w:color="auto" w:fill="auto"/>
                  <w:vAlign w:val="center"/>
                  <w:hideMark/>
                </w:tcPr>
                <w:p w:rsidR="00233763" w:rsidRDefault="00233763" w:rsidP="00233763">
                  <w:pPr>
                    <w:jc w:val="center"/>
                    <w:rPr>
                      <w:b/>
                      <w:bCs/>
                      <w:color w:val="000000"/>
                    </w:rPr>
                  </w:pPr>
                  <w:r>
                    <w:rPr>
                      <w:b/>
                      <w:bCs/>
                      <w:color w:val="000000"/>
                    </w:rPr>
                    <w:t> </w:t>
                  </w:r>
                </w:p>
              </w:tc>
              <w:tc>
                <w:tcPr>
                  <w:tcW w:w="987" w:type="dxa"/>
                  <w:tcBorders>
                    <w:top w:val="single" w:sz="4" w:space="0" w:color="auto"/>
                    <w:left w:val="nil"/>
                    <w:bottom w:val="nil"/>
                    <w:right w:val="single" w:sz="8" w:space="0" w:color="auto"/>
                  </w:tcBorders>
                  <w:shd w:val="clear" w:color="auto" w:fill="auto"/>
                  <w:vAlign w:val="center"/>
                  <w:hideMark/>
                </w:tcPr>
                <w:p w:rsidR="00233763" w:rsidRDefault="00233763" w:rsidP="00233763">
                  <w:pPr>
                    <w:jc w:val="center"/>
                    <w:rPr>
                      <w:b/>
                      <w:bCs/>
                      <w:color w:val="000000"/>
                    </w:rPr>
                  </w:pPr>
                  <w:r>
                    <w:rPr>
                      <w:b/>
                      <w:bCs/>
                      <w:color w:val="000000"/>
                    </w:rPr>
                    <w:t> </w:t>
                  </w:r>
                </w:p>
              </w:tc>
              <w:tc>
                <w:tcPr>
                  <w:tcW w:w="1134" w:type="dxa"/>
                  <w:tcBorders>
                    <w:top w:val="single" w:sz="4" w:space="0" w:color="auto"/>
                    <w:left w:val="nil"/>
                    <w:bottom w:val="nil"/>
                    <w:right w:val="single" w:sz="8" w:space="0" w:color="auto"/>
                  </w:tcBorders>
                  <w:shd w:val="clear" w:color="auto" w:fill="auto"/>
                  <w:vAlign w:val="center"/>
                  <w:hideMark/>
                </w:tcPr>
                <w:p w:rsidR="00233763" w:rsidRDefault="00233763" w:rsidP="00233763">
                  <w:pPr>
                    <w:jc w:val="center"/>
                    <w:rPr>
                      <w:b/>
                      <w:bCs/>
                      <w:color w:val="000000"/>
                    </w:rPr>
                  </w:pPr>
                  <w:r>
                    <w:rPr>
                      <w:b/>
                      <w:bCs/>
                      <w:color w:val="000000"/>
                    </w:rPr>
                    <w:t> </w:t>
                  </w:r>
                </w:p>
              </w:tc>
              <w:tc>
                <w:tcPr>
                  <w:tcW w:w="992" w:type="dxa"/>
                  <w:tcBorders>
                    <w:top w:val="single" w:sz="4" w:space="0" w:color="auto"/>
                    <w:left w:val="nil"/>
                    <w:bottom w:val="nil"/>
                    <w:right w:val="single" w:sz="8" w:space="0" w:color="auto"/>
                  </w:tcBorders>
                  <w:shd w:val="clear" w:color="auto" w:fill="auto"/>
                  <w:vAlign w:val="center"/>
                  <w:hideMark/>
                </w:tcPr>
                <w:p w:rsidR="00233763" w:rsidRDefault="00233763" w:rsidP="00233763">
                  <w:pPr>
                    <w:jc w:val="center"/>
                    <w:rPr>
                      <w:b/>
                      <w:bCs/>
                      <w:color w:val="000000"/>
                    </w:rPr>
                  </w:pPr>
                  <w:r>
                    <w:rPr>
                      <w:b/>
                      <w:bCs/>
                      <w:color w:val="000000"/>
                    </w:rPr>
                    <w:t> </w:t>
                  </w:r>
                </w:p>
              </w:tc>
              <w:tc>
                <w:tcPr>
                  <w:tcW w:w="992" w:type="dxa"/>
                  <w:tcBorders>
                    <w:top w:val="single" w:sz="4" w:space="0" w:color="auto"/>
                    <w:left w:val="nil"/>
                    <w:bottom w:val="nil"/>
                    <w:right w:val="single" w:sz="8" w:space="0" w:color="auto"/>
                  </w:tcBorders>
                  <w:shd w:val="clear" w:color="auto" w:fill="auto"/>
                  <w:vAlign w:val="center"/>
                  <w:hideMark/>
                </w:tcPr>
                <w:p w:rsidR="00233763" w:rsidRDefault="00233763" w:rsidP="00233763">
                  <w:pPr>
                    <w:jc w:val="center"/>
                    <w:rPr>
                      <w:b/>
                      <w:bCs/>
                      <w:color w:val="000000"/>
                    </w:rPr>
                  </w:pPr>
                  <w:r>
                    <w:rPr>
                      <w:b/>
                      <w:bCs/>
                      <w:color w:val="000000"/>
                    </w:rPr>
                    <w:t> </w:t>
                  </w:r>
                </w:p>
              </w:tc>
              <w:tc>
                <w:tcPr>
                  <w:tcW w:w="992" w:type="dxa"/>
                  <w:tcBorders>
                    <w:top w:val="single" w:sz="4" w:space="0" w:color="auto"/>
                    <w:left w:val="nil"/>
                    <w:bottom w:val="nil"/>
                    <w:right w:val="single" w:sz="8" w:space="0" w:color="auto"/>
                  </w:tcBorders>
                  <w:shd w:val="clear" w:color="auto" w:fill="auto"/>
                  <w:vAlign w:val="center"/>
                  <w:hideMark/>
                </w:tcPr>
                <w:p w:rsidR="00233763" w:rsidRDefault="00233763" w:rsidP="00233763">
                  <w:pPr>
                    <w:jc w:val="center"/>
                    <w:rPr>
                      <w:b/>
                      <w:bCs/>
                      <w:color w:val="000000"/>
                    </w:rPr>
                  </w:pPr>
                  <w:r>
                    <w:rPr>
                      <w:b/>
                      <w:bCs/>
                      <w:color w:val="000000"/>
                    </w:rPr>
                    <w:t> </w:t>
                  </w:r>
                </w:p>
              </w:tc>
              <w:tc>
                <w:tcPr>
                  <w:tcW w:w="1134" w:type="dxa"/>
                  <w:tcBorders>
                    <w:top w:val="single" w:sz="4" w:space="0" w:color="auto"/>
                    <w:left w:val="nil"/>
                    <w:bottom w:val="nil"/>
                    <w:right w:val="single" w:sz="8" w:space="0" w:color="auto"/>
                  </w:tcBorders>
                  <w:shd w:val="clear" w:color="auto" w:fill="auto"/>
                  <w:vAlign w:val="center"/>
                  <w:hideMark/>
                </w:tcPr>
                <w:p w:rsidR="00233763" w:rsidRDefault="00233763" w:rsidP="00233763">
                  <w:pPr>
                    <w:jc w:val="center"/>
                    <w:rPr>
                      <w:b/>
                      <w:bCs/>
                      <w:color w:val="000000"/>
                    </w:rPr>
                  </w:pPr>
                  <w:r>
                    <w:rPr>
                      <w:b/>
                      <w:bCs/>
                      <w:color w:val="000000"/>
                    </w:rPr>
                    <w:t> </w:t>
                  </w:r>
                </w:p>
              </w:tc>
              <w:tc>
                <w:tcPr>
                  <w:tcW w:w="960" w:type="dxa"/>
                  <w:tcBorders>
                    <w:top w:val="single" w:sz="4" w:space="0" w:color="auto"/>
                    <w:left w:val="nil"/>
                    <w:bottom w:val="nil"/>
                    <w:right w:val="single" w:sz="8" w:space="0" w:color="auto"/>
                  </w:tcBorders>
                  <w:shd w:val="clear" w:color="auto" w:fill="auto"/>
                  <w:vAlign w:val="center"/>
                  <w:hideMark/>
                </w:tcPr>
                <w:p w:rsidR="00233763" w:rsidRDefault="00233763" w:rsidP="00233763">
                  <w:pPr>
                    <w:jc w:val="center"/>
                    <w:rPr>
                      <w:b/>
                      <w:bCs/>
                      <w:color w:val="000000"/>
                    </w:rPr>
                  </w:pPr>
                  <w:r>
                    <w:rPr>
                      <w:b/>
                      <w:bCs/>
                      <w:color w:val="000000"/>
                    </w:rPr>
                    <w:t> </w:t>
                  </w:r>
                </w:p>
              </w:tc>
            </w:tr>
            <w:tr w:rsidR="00233763" w:rsidTr="008B299A">
              <w:trPr>
                <w:gridAfter w:val="1"/>
                <w:wAfter w:w="7" w:type="dxa"/>
                <w:trHeight w:val="300"/>
              </w:trPr>
              <w:tc>
                <w:tcPr>
                  <w:tcW w:w="720" w:type="dxa"/>
                  <w:tcBorders>
                    <w:top w:val="single" w:sz="4" w:space="0" w:color="auto"/>
                    <w:left w:val="single" w:sz="4" w:space="0" w:color="auto"/>
                    <w:bottom w:val="nil"/>
                    <w:right w:val="single" w:sz="8" w:space="0" w:color="auto"/>
                  </w:tcBorders>
                  <w:shd w:val="clear" w:color="auto" w:fill="auto"/>
                  <w:vAlign w:val="center"/>
                  <w:hideMark/>
                </w:tcPr>
                <w:p w:rsidR="00233763" w:rsidRDefault="00233763" w:rsidP="00233763">
                  <w:pPr>
                    <w:jc w:val="center"/>
                    <w:rPr>
                      <w:b/>
                      <w:bCs/>
                      <w:color w:val="000000"/>
                    </w:rPr>
                  </w:pPr>
                  <w:r>
                    <w:rPr>
                      <w:b/>
                      <w:bCs/>
                      <w:color w:val="000000"/>
                    </w:rPr>
                    <w:t>3</w:t>
                  </w:r>
                </w:p>
              </w:tc>
              <w:tc>
                <w:tcPr>
                  <w:tcW w:w="960" w:type="dxa"/>
                  <w:tcBorders>
                    <w:top w:val="single" w:sz="4" w:space="0" w:color="auto"/>
                    <w:left w:val="nil"/>
                    <w:bottom w:val="nil"/>
                    <w:right w:val="single" w:sz="8" w:space="0" w:color="auto"/>
                  </w:tcBorders>
                  <w:shd w:val="clear" w:color="auto" w:fill="auto"/>
                  <w:vAlign w:val="center"/>
                  <w:hideMark/>
                </w:tcPr>
                <w:p w:rsidR="00233763" w:rsidRDefault="00233763" w:rsidP="00233763">
                  <w:pPr>
                    <w:jc w:val="center"/>
                    <w:rPr>
                      <w:b/>
                      <w:bCs/>
                      <w:color w:val="000000"/>
                    </w:rPr>
                  </w:pPr>
                  <w:r>
                    <w:rPr>
                      <w:b/>
                      <w:bCs/>
                      <w:color w:val="000000"/>
                    </w:rPr>
                    <w:t> </w:t>
                  </w:r>
                </w:p>
              </w:tc>
              <w:tc>
                <w:tcPr>
                  <w:tcW w:w="2860" w:type="dxa"/>
                  <w:tcBorders>
                    <w:top w:val="single" w:sz="4" w:space="0" w:color="auto"/>
                    <w:left w:val="nil"/>
                    <w:bottom w:val="single" w:sz="4" w:space="0" w:color="auto"/>
                    <w:right w:val="single" w:sz="8" w:space="0" w:color="auto"/>
                  </w:tcBorders>
                  <w:shd w:val="clear" w:color="auto" w:fill="auto"/>
                  <w:vAlign w:val="center"/>
                  <w:hideMark/>
                </w:tcPr>
                <w:p w:rsidR="00233763" w:rsidRDefault="00233763" w:rsidP="00233763">
                  <w:pPr>
                    <w:jc w:val="center"/>
                    <w:rPr>
                      <w:b/>
                      <w:bCs/>
                      <w:color w:val="000000"/>
                    </w:rPr>
                  </w:pPr>
                  <w:r>
                    <w:rPr>
                      <w:b/>
                      <w:bCs/>
                      <w:color w:val="000000"/>
                    </w:rPr>
                    <w:t> </w:t>
                  </w:r>
                </w:p>
              </w:tc>
              <w:tc>
                <w:tcPr>
                  <w:tcW w:w="960" w:type="dxa"/>
                  <w:tcBorders>
                    <w:top w:val="single" w:sz="4" w:space="0" w:color="auto"/>
                    <w:left w:val="nil"/>
                    <w:bottom w:val="single" w:sz="4" w:space="0" w:color="auto"/>
                    <w:right w:val="single" w:sz="8" w:space="0" w:color="auto"/>
                  </w:tcBorders>
                  <w:shd w:val="clear" w:color="auto" w:fill="auto"/>
                  <w:vAlign w:val="center"/>
                  <w:hideMark/>
                </w:tcPr>
                <w:p w:rsidR="00233763" w:rsidRDefault="00233763" w:rsidP="00233763">
                  <w:pPr>
                    <w:jc w:val="center"/>
                    <w:rPr>
                      <w:b/>
                      <w:bCs/>
                      <w:color w:val="000000"/>
                    </w:rPr>
                  </w:pPr>
                  <w:r>
                    <w:rPr>
                      <w:b/>
                      <w:bCs/>
                      <w:color w:val="000000"/>
                    </w:rPr>
                    <w:t> </w:t>
                  </w:r>
                </w:p>
              </w:tc>
              <w:tc>
                <w:tcPr>
                  <w:tcW w:w="960" w:type="dxa"/>
                  <w:tcBorders>
                    <w:top w:val="single" w:sz="4" w:space="0" w:color="auto"/>
                    <w:left w:val="nil"/>
                    <w:bottom w:val="nil"/>
                    <w:right w:val="single" w:sz="8" w:space="0" w:color="auto"/>
                  </w:tcBorders>
                  <w:shd w:val="clear" w:color="auto" w:fill="auto"/>
                  <w:vAlign w:val="center"/>
                  <w:hideMark/>
                </w:tcPr>
                <w:p w:rsidR="00233763" w:rsidRDefault="00233763" w:rsidP="00233763">
                  <w:pPr>
                    <w:jc w:val="center"/>
                    <w:rPr>
                      <w:b/>
                      <w:bCs/>
                      <w:color w:val="000000"/>
                    </w:rPr>
                  </w:pPr>
                  <w:r>
                    <w:rPr>
                      <w:b/>
                      <w:bCs/>
                      <w:color w:val="000000"/>
                    </w:rPr>
                    <w:t> </w:t>
                  </w:r>
                </w:p>
              </w:tc>
              <w:tc>
                <w:tcPr>
                  <w:tcW w:w="1099" w:type="dxa"/>
                  <w:tcBorders>
                    <w:top w:val="single" w:sz="4" w:space="0" w:color="auto"/>
                    <w:left w:val="nil"/>
                    <w:bottom w:val="nil"/>
                    <w:right w:val="single" w:sz="8" w:space="0" w:color="auto"/>
                  </w:tcBorders>
                  <w:shd w:val="clear" w:color="auto" w:fill="auto"/>
                  <w:vAlign w:val="center"/>
                  <w:hideMark/>
                </w:tcPr>
                <w:p w:rsidR="00233763" w:rsidRDefault="00233763" w:rsidP="00233763">
                  <w:pPr>
                    <w:jc w:val="center"/>
                    <w:rPr>
                      <w:b/>
                      <w:bCs/>
                      <w:color w:val="000000"/>
                    </w:rPr>
                  </w:pPr>
                  <w:r>
                    <w:rPr>
                      <w:b/>
                      <w:bCs/>
                      <w:color w:val="000000"/>
                    </w:rPr>
                    <w:t> </w:t>
                  </w:r>
                </w:p>
              </w:tc>
              <w:tc>
                <w:tcPr>
                  <w:tcW w:w="987" w:type="dxa"/>
                  <w:tcBorders>
                    <w:top w:val="single" w:sz="4" w:space="0" w:color="auto"/>
                    <w:left w:val="nil"/>
                    <w:bottom w:val="nil"/>
                    <w:right w:val="single" w:sz="8" w:space="0" w:color="auto"/>
                  </w:tcBorders>
                  <w:shd w:val="clear" w:color="auto" w:fill="auto"/>
                  <w:vAlign w:val="center"/>
                  <w:hideMark/>
                </w:tcPr>
                <w:p w:rsidR="00233763" w:rsidRDefault="00233763" w:rsidP="00233763">
                  <w:pPr>
                    <w:jc w:val="center"/>
                    <w:rPr>
                      <w:b/>
                      <w:bCs/>
                      <w:color w:val="000000"/>
                    </w:rPr>
                  </w:pPr>
                  <w:r>
                    <w:rPr>
                      <w:b/>
                      <w:bCs/>
                      <w:color w:val="000000"/>
                    </w:rPr>
                    <w:t> </w:t>
                  </w:r>
                </w:p>
              </w:tc>
              <w:tc>
                <w:tcPr>
                  <w:tcW w:w="1134" w:type="dxa"/>
                  <w:tcBorders>
                    <w:top w:val="single" w:sz="4" w:space="0" w:color="auto"/>
                    <w:left w:val="nil"/>
                    <w:bottom w:val="nil"/>
                    <w:right w:val="single" w:sz="8" w:space="0" w:color="auto"/>
                  </w:tcBorders>
                  <w:shd w:val="clear" w:color="auto" w:fill="auto"/>
                  <w:vAlign w:val="center"/>
                  <w:hideMark/>
                </w:tcPr>
                <w:p w:rsidR="00233763" w:rsidRDefault="00233763" w:rsidP="00233763">
                  <w:pPr>
                    <w:jc w:val="center"/>
                    <w:rPr>
                      <w:b/>
                      <w:bCs/>
                      <w:color w:val="000000"/>
                    </w:rPr>
                  </w:pPr>
                  <w:r>
                    <w:rPr>
                      <w:b/>
                      <w:bCs/>
                      <w:color w:val="000000"/>
                    </w:rPr>
                    <w:t> </w:t>
                  </w:r>
                </w:p>
              </w:tc>
              <w:tc>
                <w:tcPr>
                  <w:tcW w:w="992" w:type="dxa"/>
                  <w:tcBorders>
                    <w:top w:val="single" w:sz="4" w:space="0" w:color="auto"/>
                    <w:left w:val="nil"/>
                    <w:bottom w:val="nil"/>
                    <w:right w:val="single" w:sz="8" w:space="0" w:color="auto"/>
                  </w:tcBorders>
                  <w:shd w:val="clear" w:color="auto" w:fill="auto"/>
                  <w:vAlign w:val="center"/>
                  <w:hideMark/>
                </w:tcPr>
                <w:p w:rsidR="00233763" w:rsidRDefault="00233763" w:rsidP="00233763">
                  <w:pPr>
                    <w:jc w:val="center"/>
                    <w:rPr>
                      <w:b/>
                      <w:bCs/>
                      <w:color w:val="000000"/>
                    </w:rPr>
                  </w:pPr>
                  <w:r>
                    <w:rPr>
                      <w:b/>
                      <w:bCs/>
                      <w:color w:val="000000"/>
                    </w:rPr>
                    <w:t> </w:t>
                  </w:r>
                </w:p>
              </w:tc>
              <w:tc>
                <w:tcPr>
                  <w:tcW w:w="992" w:type="dxa"/>
                  <w:tcBorders>
                    <w:top w:val="single" w:sz="4" w:space="0" w:color="auto"/>
                    <w:left w:val="nil"/>
                    <w:bottom w:val="nil"/>
                    <w:right w:val="single" w:sz="8" w:space="0" w:color="auto"/>
                  </w:tcBorders>
                  <w:shd w:val="clear" w:color="auto" w:fill="auto"/>
                  <w:vAlign w:val="center"/>
                  <w:hideMark/>
                </w:tcPr>
                <w:p w:rsidR="00233763" w:rsidRDefault="00233763" w:rsidP="00233763">
                  <w:pPr>
                    <w:jc w:val="center"/>
                    <w:rPr>
                      <w:b/>
                      <w:bCs/>
                      <w:color w:val="000000"/>
                    </w:rPr>
                  </w:pPr>
                  <w:r>
                    <w:rPr>
                      <w:b/>
                      <w:bCs/>
                      <w:color w:val="000000"/>
                    </w:rPr>
                    <w:t> </w:t>
                  </w:r>
                </w:p>
              </w:tc>
              <w:tc>
                <w:tcPr>
                  <w:tcW w:w="992" w:type="dxa"/>
                  <w:tcBorders>
                    <w:top w:val="single" w:sz="4" w:space="0" w:color="auto"/>
                    <w:left w:val="nil"/>
                    <w:bottom w:val="nil"/>
                    <w:right w:val="single" w:sz="8" w:space="0" w:color="auto"/>
                  </w:tcBorders>
                  <w:shd w:val="clear" w:color="auto" w:fill="auto"/>
                  <w:vAlign w:val="center"/>
                  <w:hideMark/>
                </w:tcPr>
                <w:p w:rsidR="00233763" w:rsidRDefault="00233763" w:rsidP="00233763">
                  <w:pPr>
                    <w:jc w:val="center"/>
                    <w:rPr>
                      <w:b/>
                      <w:bCs/>
                      <w:color w:val="000000"/>
                    </w:rPr>
                  </w:pPr>
                  <w:r>
                    <w:rPr>
                      <w:b/>
                      <w:bCs/>
                      <w:color w:val="000000"/>
                    </w:rPr>
                    <w:t> </w:t>
                  </w:r>
                </w:p>
              </w:tc>
              <w:tc>
                <w:tcPr>
                  <w:tcW w:w="1134" w:type="dxa"/>
                  <w:tcBorders>
                    <w:top w:val="single" w:sz="4" w:space="0" w:color="auto"/>
                    <w:left w:val="nil"/>
                    <w:bottom w:val="nil"/>
                    <w:right w:val="single" w:sz="8" w:space="0" w:color="auto"/>
                  </w:tcBorders>
                  <w:shd w:val="clear" w:color="auto" w:fill="auto"/>
                  <w:vAlign w:val="center"/>
                  <w:hideMark/>
                </w:tcPr>
                <w:p w:rsidR="00233763" w:rsidRDefault="00233763" w:rsidP="00233763">
                  <w:pPr>
                    <w:jc w:val="center"/>
                    <w:rPr>
                      <w:b/>
                      <w:bCs/>
                      <w:color w:val="000000"/>
                    </w:rPr>
                  </w:pPr>
                  <w:r>
                    <w:rPr>
                      <w:b/>
                      <w:bCs/>
                      <w:color w:val="000000"/>
                    </w:rPr>
                    <w:t> </w:t>
                  </w:r>
                </w:p>
              </w:tc>
              <w:tc>
                <w:tcPr>
                  <w:tcW w:w="960" w:type="dxa"/>
                  <w:tcBorders>
                    <w:top w:val="single" w:sz="4" w:space="0" w:color="auto"/>
                    <w:left w:val="nil"/>
                    <w:bottom w:val="nil"/>
                    <w:right w:val="single" w:sz="8" w:space="0" w:color="auto"/>
                  </w:tcBorders>
                  <w:shd w:val="clear" w:color="auto" w:fill="auto"/>
                  <w:vAlign w:val="center"/>
                  <w:hideMark/>
                </w:tcPr>
                <w:p w:rsidR="00233763" w:rsidRDefault="00233763" w:rsidP="00233763">
                  <w:pPr>
                    <w:jc w:val="center"/>
                    <w:rPr>
                      <w:b/>
                      <w:bCs/>
                      <w:color w:val="000000"/>
                    </w:rPr>
                  </w:pPr>
                  <w:r>
                    <w:rPr>
                      <w:b/>
                      <w:bCs/>
                      <w:color w:val="000000"/>
                    </w:rPr>
                    <w:t> </w:t>
                  </w:r>
                </w:p>
              </w:tc>
            </w:tr>
            <w:tr w:rsidR="001558BF" w:rsidTr="008B299A">
              <w:trPr>
                <w:gridAfter w:val="1"/>
                <w:wAfter w:w="7" w:type="dxa"/>
                <w:trHeight w:val="315"/>
              </w:trPr>
              <w:tc>
                <w:tcPr>
                  <w:tcW w:w="720" w:type="dxa"/>
                  <w:tcBorders>
                    <w:top w:val="single" w:sz="4" w:space="0" w:color="auto"/>
                    <w:left w:val="single" w:sz="4" w:space="0" w:color="auto"/>
                    <w:bottom w:val="single" w:sz="4" w:space="0" w:color="auto"/>
                    <w:right w:val="single" w:sz="8" w:space="0" w:color="auto"/>
                  </w:tcBorders>
                  <w:shd w:val="clear" w:color="auto" w:fill="auto"/>
                  <w:vAlign w:val="center"/>
                  <w:hideMark/>
                </w:tcPr>
                <w:p w:rsidR="001558BF" w:rsidRDefault="001558BF" w:rsidP="001558BF">
                  <w:pPr>
                    <w:jc w:val="center"/>
                    <w:rPr>
                      <w:b/>
                      <w:bCs/>
                      <w:color w:val="000000"/>
                    </w:rPr>
                  </w:pPr>
                  <w:r>
                    <w:rPr>
                      <w:b/>
                      <w:bCs/>
                      <w:color w:val="000000"/>
                    </w:rPr>
                    <w:t> </w:t>
                  </w:r>
                </w:p>
              </w:tc>
              <w:tc>
                <w:tcPr>
                  <w:tcW w:w="960" w:type="dxa"/>
                  <w:tcBorders>
                    <w:top w:val="single" w:sz="4" w:space="0" w:color="auto"/>
                    <w:left w:val="nil"/>
                    <w:bottom w:val="single" w:sz="4" w:space="0" w:color="auto"/>
                    <w:right w:val="single" w:sz="8" w:space="0" w:color="auto"/>
                  </w:tcBorders>
                  <w:shd w:val="clear" w:color="auto" w:fill="auto"/>
                  <w:vAlign w:val="center"/>
                  <w:hideMark/>
                </w:tcPr>
                <w:p w:rsidR="001558BF" w:rsidRDefault="001558BF" w:rsidP="001558BF">
                  <w:pPr>
                    <w:jc w:val="center"/>
                    <w:rPr>
                      <w:b/>
                      <w:bCs/>
                      <w:color w:val="000000"/>
                    </w:rPr>
                  </w:pPr>
                  <w:r>
                    <w:rPr>
                      <w:b/>
                      <w:bCs/>
                      <w:color w:val="000000"/>
                    </w:rPr>
                    <w:t> </w:t>
                  </w:r>
                </w:p>
              </w:tc>
              <w:tc>
                <w:tcPr>
                  <w:tcW w:w="2860" w:type="dxa"/>
                  <w:tcBorders>
                    <w:top w:val="single" w:sz="4" w:space="0" w:color="auto"/>
                    <w:left w:val="nil"/>
                    <w:bottom w:val="single" w:sz="4" w:space="0" w:color="auto"/>
                    <w:right w:val="single" w:sz="4" w:space="0" w:color="auto"/>
                  </w:tcBorders>
                  <w:shd w:val="clear" w:color="auto" w:fill="auto"/>
                  <w:vAlign w:val="center"/>
                  <w:hideMark/>
                </w:tcPr>
                <w:p w:rsidR="001558BF" w:rsidRPr="00315BAF" w:rsidRDefault="001558BF" w:rsidP="001558BF">
                  <w:pPr>
                    <w:jc w:val="right"/>
                    <w:rPr>
                      <w:b/>
                      <w:bCs/>
                      <w:color w:val="000000"/>
                    </w:rPr>
                  </w:pPr>
                  <w:r w:rsidRPr="00315BAF">
                    <w:rPr>
                      <w:b/>
                      <w:bCs/>
                      <w:color w:val="000000"/>
                    </w:rPr>
                    <w:t>Всичко без ДДС:</w:t>
                  </w:r>
                </w:p>
              </w:tc>
              <w:tc>
                <w:tcPr>
                  <w:tcW w:w="960" w:type="dxa"/>
                  <w:tcBorders>
                    <w:top w:val="single" w:sz="4" w:space="0" w:color="auto"/>
                    <w:left w:val="nil"/>
                    <w:bottom w:val="single" w:sz="4" w:space="0" w:color="auto"/>
                    <w:right w:val="single" w:sz="4" w:space="0" w:color="auto"/>
                  </w:tcBorders>
                  <w:shd w:val="clear" w:color="auto" w:fill="auto"/>
                  <w:vAlign w:val="center"/>
                  <w:hideMark/>
                </w:tcPr>
                <w:p w:rsidR="001558BF" w:rsidRPr="00315BAF" w:rsidRDefault="001558BF" w:rsidP="001558BF">
                  <w:pPr>
                    <w:jc w:val="center"/>
                    <w:rPr>
                      <w:b/>
                      <w:bCs/>
                      <w:color w:val="000000"/>
                    </w:rPr>
                  </w:pPr>
                  <w:r w:rsidRPr="00315BAF">
                    <w:rPr>
                      <w:b/>
                      <w:bCs/>
                      <w:color w:val="000000"/>
                    </w:rPr>
                    <w:t>лв.</w:t>
                  </w:r>
                </w:p>
              </w:tc>
              <w:tc>
                <w:tcPr>
                  <w:tcW w:w="960" w:type="dxa"/>
                  <w:tcBorders>
                    <w:top w:val="single" w:sz="4" w:space="0" w:color="auto"/>
                    <w:left w:val="nil"/>
                    <w:bottom w:val="single" w:sz="4" w:space="0" w:color="auto"/>
                    <w:right w:val="single" w:sz="8" w:space="0" w:color="auto"/>
                  </w:tcBorders>
                  <w:shd w:val="clear" w:color="auto" w:fill="auto"/>
                  <w:vAlign w:val="center"/>
                  <w:hideMark/>
                </w:tcPr>
                <w:p w:rsidR="001558BF" w:rsidRDefault="001558BF" w:rsidP="001558BF">
                  <w:pPr>
                    <w:jc w:val="center"/>
                    <w:rPr>
                      <w:b/>
                      <w:bCs/>
                      <w:color w:val="000000"/>
                    </w:rPr>
                  </w:pPr>
                  <w:r>
                    <w:rPr>
                      <w:b/>
                      <w:bCs/>
                      <w:color w:val="000000"/>
                    </w:rPr>
                    <w:t> </w:t>
                  </w:r>
                </w:p>
              </w:tc>
              <w:tc>
                <w:tcPr>
                  <w:tcW w:w="1099" w:type="dxa"/>
                  <w:tcBorders>
                    <w:top w:val="single" w:sz="4" w:space="0" w:color="auto"/>
                    <w:left w:val="nil"/>
                    <w:bottom w:val="single" w:sz="4" w:space="0" w:color="auto"/>
                    <w:right w:val="single" w:sz="8" w:space="0" w:color="auto"/>
                  </w:tcBorders>
                  <w:shd w:val="clear" w:color="auto" w:fill="auto"/>
                  <w:vAlign w:val="center"/>
                  <w:hideMark/>
                </w:tcPr>
                <w:p w:rsidR="001558BF" w:rsidRDefault="001558BF" w:rsidP="001558BF">
                  <w:pPr>
                    <w:jc w:val="center"/>
                    <w:rPr>
                      <w:b/>
                      <w:bCs/>
                      <w:color w:val="000000"/>
                    </w:rPr>
                  </w:pPr>
                  <w:r>
                    <w:rPr>
                      <w:b/>
                      <w:bCs/>
                      <w:color w:val="000000"/>
                    </w:rPr>
                    <w:t> </w:t>
                  </w:r>
                </w:p>
              </w:tc>
              <w:tc>
                <w:tcPr>
                  <w:tcW w:w="987" w:type="dxa"/>
                  <w:tcBorders>
                    <w:top w:val="single" w:sz="4" w:space="0" w:color="auto"/>
                    <w:left w:val="nil"/>
                    <w:bottom w:val="single" w:sz="4" w:space="0" w:color="auto"/>
                    <w:right w:val="single" w:sz="8" w:space="0" w:color="auto"/>
                  </w:tcBorders>
                  <w:shd w:val="clear" w:color="auto" w:fill="auto"/>
                  <w:vAlign w:val="center"/>
                  <w:hideMark/>
                </w:tcPr>
                <w:p w:rsidR="001558BF" w:rsidRDefault="001558BF" w:rsidP="001558BF">
                  <w:pPr>
                    <w:jc w:val="center"/>
                    <w:rPr>
                      <w:b/>
                      <w:bCs/>
                      <w:color w:val="000000"/>
                    </w:rPr>
                  </w:pPr>
                  <w:r>
                    <w:rPr>
                      <w:b/>
                      <w:bCs/>
                      <w:color w:val="000000"/>
                    </w:rPr>
                    <w:t> </w:t>
                  </w:r>
                </w:p>
              </w:tc>
              <w:tc>
                <w:tcPr>
                  <w:tcW w:w="1134" w:type="dxa"/>
                  <w:tcBorders>
                    <w:top w:val="single" w:sz="4" w:space="0" w:color="auto"/>
                    <w:left w:val="nil"/>
                    <w:bottom w:val="single" w:sz="4" w:space="0" w:color="auto"/>
                    <w:right w:val="single" w:sz="8" w:space="0" w:color="auto"/>
                  </w:tcBorders>
                  <w:shd w:val="clear" w:color="auto" w:fill="auto"/>
                  <w:vAlign w:val="center"/>
                  <w:hideMark/>
                </w:tcPr>
                <w:p w:rsidR="001558BF" w:rsidRDefault="001558BF" w:rsidP="001558BF">
                  <w:pPr>
                    <w:jc w:val="center"/>
                    <w:rPr>
                      <w:b/>
                      <w:bCs/>
                      <w:color w:val="000000"/>
                    </w:rPr>
                  </w:pPr>
                  <w:r>
                    <w:rPr>
                      <w:b/>
                      <w:bCs/>
                      <w:color w:val="000000"/>
                    </w:rPr>
                    <w:t> </w:t>
                  </w:r>
                </w:p>
              </w:tc>
              <w:tc>
                <w:tcPr>
                  <w:tcW w:w="992" w:type="dxa"/>
                  <w:tcBorders>
                    <w:top w:val="single" w:sz="4" w:space="0" w:color="auto"/>
                    <w:left w:val="nil"/>
                    <w:bottom w:val="single" w:sz="4" w:space="0" w:color="auto"/>
                    <w:right w:val="single" w:sz="8" w:space="0" w:color="auto"/>
                  </w:tcBorders>
                  <w:shd w:val="clear" w:color="auto" w:fill="auto"/>
                  <w:vAlign w:val="center"/>
                  <w:hideMark/>
                </w:tcPr>
                <w:p w:rsidR="001558BF" w:rsidRDefault="001558BF" w:rsidP="001558BF">
                  <w:pPr>
                    <w:jc w:val="center"/>
                    <w:rPr>
                      <w:b/>
                      <w:bCs/>
                      <w:color w:val="000000"/>
                    </w:rPr>
                  </w:pPr>
                  <w:r>
                    <w:rPr>
                      <w:b/>
                      <w:bCs/>
                      <w:color w:val="000000"/>
                    </w:rPr>
                    <w:t> </w:t>
                  </w:r>
                </w:p>
              </w:tc>
              <w:tc>
                <w:tcPr>
                  <w:tcW w:w="992" w:type="dxa"/>
                  <w:tcBorders>
                    <w:top w:val="single" w:sz="4" w:space="0" w:color="auto"/>
                    <w:left w:val="nil"/>
                    <w:bottom w:val="single" w:sz="4" w:space="0" w:color="auto"/>
                    <w:right w:val="single" w:sz="8" w:space="0" w:color="auto"/>
                  </w:tcBorders>
                  <w:shd w:val="clear" w:color="auto" w:fill="auto"/>
                  <w:vAlign w:val="center"/>
                  <w:hideMark/>
                </w:tcPr>
                <w:p w:rsidR="001558BF" w:rsidRDefault="001558BF" w:rsidP="001558BF">
                  <w:pPr>
                    <w:jc w:val="center"/>
                    <w:rPr>
                      <w:b/>
                      <w:bCs/>
                      <w:color w:val="000000"/>
                    </w:rPr>
                  </w:pPr>
                  <w:r>
                    <w:rPr>
                      <w:b/>
                      <w:bCs/>
                      <w:color w:val="000000"/>
                    </w:rPr>
                    <w:t> </w:t>
                  </w:r>
                </w:p>
              </w:tc>
              <w:tc>
                <w:tcPr>
                  <w:tcW w:w="992" w:type="dxa"/>
                  <w:tcBorders>
                    <w:top w:val="single" w:sz="4" w:space="0" w:color="auto"/>
                    <w:left w:val="nil"/>
                    <w:bottom w:val="single" w:sz="4" w:space="0" w:color="auto"/>
                    <w:right w:val="single" w:sz="8" w:space="0" w:color="auto"/>
                  </w:tcBorders>
                  <w:shd w:val="clear" w:color="auto" w:fill="auto"/>
                  <w:vAlign w:val="center"/>
                  <w:hideMark/>
                </w:tcPr>
                <w:p w:rsidR="001558BF" w:rsidRDefault="001558BF" w:rsidP="001558BF">
                  <w:pPr>
                    <w:jc w:val="center"/>
                    <w:rPr>
                      <w:b/>
                      <w:bCs/>
                      <w:color w:val="000000"/>
                    </w:rPr>
                  </w:pPr>
                  <w:r>
                    <w:rPr>
                      <w:b/>
                      <w:bCs/>
                      <w:color w:val="000000"/>
                    </w:rPr>
                    <w:t> </w:t>
                  </w:r>
                </w:p>
              </w:tc>
              <w:tc>
                <w:tcPr>
                  <w:tcW w:w="1134" w:type="dxa"/>
                  <w:tcBorders>
                    <w:top w:val="single" w:sz="4" w:space="0" w:color="auto"/>
                    <w:left w:val="nil"/>
                    <w:bottom w:val="single" w:sz="4" w:space="0" w:color="auto"/>
                    <w:right w:val="single" w:sz="8" w:space="0" w:color="auto"/>
                  </w:tcBorders>
                  <w:shd w:val="clear" w:color="auto" w:fill="auto"/>
                  <w:vAlign w:val="center"/>
                  <w:hideMark/>
                </w:tcPr>
                <w:p w:rsidR="001558BF" w:rsidRDefault="001558BF" w:rsidP="001558BF">
                  <w:pPr>
                    <w:jc w:val="center"/>
                    <w:rPr>
                      <w:b/>
                      <w:bCs/>
                      <w:color w:val="000000"/>
                    </w:rPr>
                  </w:pPr>
                  <w:r>
                    <w:rPr>
                      <w:b/>
                      <w:bCs/>
                      <w:color w:val="000000"/>
                    </w:rPr>
                    <w:t> </w:t>
                  </w:r>
                </w:p>
              </w:tc>
              <w:tc>
                <w:tcPr>
                  <w:tcW w:w="960" w:type="dxa"/>
                  <w:tcBorders>
                    <w:top w:val="single" w:sz="4" w:space="0" w:color="auto"/>
                    <w:left w:val="nil"/>
                    <w:bottom w:val="single" w:sz="4" w:space="0" w:color="auto"/>
                    <w:right w:val="single" w:sz="8" w:space="0" w:color="auto"/>
                  </w:tcBorders>
                  <w:shd w:val="clear" w:color="auto" w:fill="auto"/>
                  <w:vAlign w:val="center"/>
                  <w:hideMark/>
                </w:tcPr>
                <w:p w:rsidR="001558BF" w:rsidRDefault="001558BF" w:rsidP="001558BF">
                  <w:pPr>
                    <w:jc w:val="center"/>
                    <w:rPr>
                      <w:b/>
                      <w:bCs/>
                      <w:color w:val="000000"/>
                    </w:rPr>
                  </w:pPr>
                  <w:r>
                    <w:rPr>
                      <w:b/>
                      <w:bCs/>
                      <w:color w:val="000000"/>
                    </w:rPr>
                    <w:t> </w:t>
                  </w:r>
                </w:p>
              </w:tc>
            </w:tr>
          </w:tbl>
          <w:p w:rsidR="00233763" w:rsidRDefault="00233763" w:rsidP="00233763">
            <w:pPr>
              <w:jc w:val="both"/>
            </w:pPr>
          </w:p>
          <w:p w:rsidR="00233763" w:rsidRPr="001558BF" w:rsidRDefault="001558BF" w:rsidP="00233763">
            <w:pPr>
              <w:jc w:val="both"/>
              <w:rPr>
                <w:b/>
              </w:rPr>
            </w:pPr>
            <w:r>
              <w:rPr>
                <w:b/>
              </w:rPr>
              <w:t xml:space="preserve">                  </w:t>
            </w:r>
            <w:r w:rsidRPr="001558BF">
              <w:rPr>
                <w:b/>
              </w:rPr>
              <w:t xml:space="preserve">Предал:  </w:t>
            </w:r>
            <w:r>
              <w:rPr>
                <w:b/>
              </w:rPr>
              <w:t xml:space="preserve">                                                                                                                        </w:t>
            </w:r>
            <w:r w:rsidRPr="001558BF">
              <w:rPr>
                <w:b/>
              </w:rPr>
              <w:t>Приел:</w:t>
            </w:r>
          </w:p>
          <w:p w:rsidR="00233763" w:rsidRPr="005925D5" w:rsidRDefault="00233763" w:rsidP="001558BF">
            <w:pPr>
              <w:jc w:val="both"/>
            </w:pPr>
          </w:p>
        </w:tc>
      </w:tr>
      <w:tr w:rsidR="005925D5" w:rsidRPr="005925D5" w:rsidTr="001558BF">
        <w:trPr>
          <w:trHeight w:val="304"/>
        </w:trPr>
        <w:tc>
          <w:tcPr>
            <w:tcW w:w="308" w:type="dxa"/>
            <w:tcBorders>
              <w:top w:val="nil"/>
              <w:left w:val="nil"/>
              <w:bottom w:val="nil"/>
              <w:right w:val="nil"/>
            </w:tcBorders>
            <w:shd w:val="clear" w:color="auto" w:fill="auto"/>
            <w:noWrap/>
            <w:vAlign w:val="bottom"/>
            <w:hideMark/>
          </w:tcPr>
          <w:p w:rsidR="005925D5" w:rsidRPr="005925D5" w:rsidRDefault="005925D5" w:rsidP="005925D5"/>
        </w:tc>
        <w:tc>
          <w:tcPr>
            <w:tcW w:w="1070" w:type="dxa"/>
            <w:tcBorders>
              <w:top w:val="nil"/>
              <w:left w:val="nil"/>
              <w:bottom w:val="nil"/>
              <w:right w:val="nil"/>
            </w:tcBorders>
            <w:shd w:val="clear" w:color="auto" w:fill="auto"/>
            <w:noWrap/>
            <w:vAlign w:val="center"/>
            <w:hideMark/>
          </w:tcPr>
          <w:p w:rsidR="005925D5" w:rsidRPr="005925D5" w:rsidRDefault="005925D5" w:rsidP="005925D5"/>
        </w:tc>
        <w:tc>
          <w:tcPr>
            <w:tcW w:w="5706" w:type="dxa"/>
            <w:tcBorders>
              <w:top w:val="nil"/>
              <w:left w:val="nil"/>
              <w:bottom w:val="nil"/>
              <w:right w:val="nil"/>
            </w:tcBorders>
            <w:shd w:val="clear" w:color="auto" w:fill="auto"/>
            <w:noWrap/>
            <w:vAlign w:val="center"/>
            <w:hideMark/>
          </w:tcPr>
          <w:p w:rsidR="005925D5" w:rsidRPr="005925D5" w:rsidRDefault="005925D5" w:rsidP="005925D5">
            <w:pPr>
              <w:rPr>
                <w:b/>
                <w:bCs/>
              </w:rPr>
            </w:pPr>
            <w:r w:rsidRPr="005925D5">
              <w:rPr>
                <w:b/>
                <w:bCs/>
              </w:rPr>
              <w:t>за изпълнител: ……………………………</w:t>
            </w:r>
          </w:p>
        </w:tc>
        <w:tc>
          <w:tcPr>
            <w:tcW w:w="713" w:type="dxa"/>
            <w:tcBorders>
              <w:top w:val="nil"/>
              <w:left w:val="nil"/>
              <w:bottom w:val="nil"/>
              <w:right w:val="nil"/>
            </w:tcBorders>
            <w:shd w:val="clear" w:color="auto" w:fill="auto"/>
            <w:noWrap/>
            <w:vAlign w:val="center"/>
            <w:hideMark/>
          </w:tcPr>
          <w:p w:rsidR="005925D5" w:rsidRPr="005925D5" w:rsidRDefault="005925D5" w:rsidP="005925D5">
            <w:pPr>
              <w:rPr>
                <w:b/>
                <w:bCs/>
              </w:rPr>
            </w:pPr>
          </w:p>
        </w:tc>
        <w:tc>
          <w:tcPr>
            <w:tcW w:w="626" w:type="dxa"/>
            <w:tcBorders>
              <w:top w:val="nil"/>
              <w:left w:val="nil"/>
              <w:bottom w:val="nil"/>
              <w:right w:val="nil"/>
            </w:tcBorders>
            <w:shd w:val="clear" w:color="auto" w:fill="auto"/>
            <w:noWrap/>
            <w:vAlign w:val="center"/>
            <w:hideMark/>
          </w:tcPr>
          <w:p w:rsidR="005925D5" w:rsidRPr="005925D5" w:rsidRDefault="005925D5" w:rsidP="005925D5"/>
        </w:tc>
        <w:tc>
          <w:tcPr>
            <w:tcW w:w="1179" w:type="dxa"/>
            <w:tcBorders>
              <w:top w:val="nil"/>
              <w:left w:val="nil"/>
              <w:bottom w:val="nil"/>
              <w:right w:val="nil"/>
            </w:tcBorders>
            <w:shd w:val="clear" w:color="auto" w:fill="auto"/>
            <w:noWrap/>
            <w:vAlign w:val="center"/>
            <w:hideMark/>
          </w:tcPr>
          <w:p w:rsidR="005925D5" w:rsidRPr="005925D5" w:rsidRDefault="005925D5" w:rsidP="005925D5"/>
        </w:tc>
        <w:tc>
          <w:tcPr>
            <w:tcW w:w="5899" w:type="dxa"/>
            <w:gridSpan w:val="4"/>
            <w:tcBorders>
              <w:top w:val="nil"/>
              <w:left w:val="nil"/>
              <w:bottom w:val="nil"/>
              <w:right w:val="nil"/>
            </w:tcBorders>
            <w:shd w:val="clear" w:color="auto" w:fill="auto"/>
            <w:noWrap/>
            <w:vAlign w:val="center"/>
            <w:hideMark/>
          </w:tcPr>
          <w:p w:rsidR="005925D5" w:rsidRPr="005925D5" w:rsidRDefault="005925D5" w:rsidP="005925D5">
            <w:pPr>
              <w:rPr>
                <w:b/>
                <w:bCs/>
              </w:rPr>
            </w:pPr>
            <w:r w:rsidRPr="005925D5">
              <w:rPr>
                <w:b/>
                <w:bCs/>
              </w:rPr>
              <w:t>за възложител: ………………………………………</w:t>
            </w:r>
          </w:p>
        </w:tc>
      </w:tr>
      <w:tr w:rsidR="001558BF" w:rsidRPr="005925D5" w:rsidTr="001558BF">
        <w:trPr>
          <w:trHeight w:val="304"/>
        </w:trPr>
        <w:tc>
          <w:tcPr>
            <w:tcW w:w="15501" w:type="dxa"/>
            <w:gridSpan w:val="10"/>
            <w:tcBorders>
              <w:top w:val="nil"/>
              <w:left w:val="nil"/>
              <w:bottom w:val="nil"/>
              <w:right w:val="nil"/>
            </w:tcBorders>
            <w:shd w:val="clear" w:color="auto" w:fill="auto"/>
            <w:noWrap/>
            <w:vAlign w:val="center"/>
            <w:hideMark/>
          </w:tcPr>
          <w:p w:rsidR="001558BF" w:rsidRDefault="001558BF" w:rsidP="001558BF">
            <w:pPr>
              <w:ind w:left="1917" w:hanging="1917"/>
              <w:rPr>
                <w:b/>
                <w:bCs/>
              </w:rPr>
            </w:pPr>
          </w:p>
          <w:p w:rsidR="001558BF" w:rsidRPr="005925D5" w:rsidRDefault="001558BF" w:rsidP="001558BF">
            <w:pPr>
              <w:ind w:left="1917" w:hanging="1917"/>
              <w:jc w:val="center"/>
              <w:rPr>
                <w:b/>
                <w:bCs/>
              </w:rPr>
            </w:pPr>
            <w:r>
              <w:rPr>
                <w:b/>
                <w:bCs/>
              </w:rPr>
              <w:t>Строителен надзор</w:t>
            </w:r>
            <w:r w:rsidRPr="005925D5">
              <w:rPr>
                <w:b/>
                <w:bCs/>
              </w:rPr>
              <w:t>: ……………………………………</w:t>
            </w:r>
          </w:p>
        </w:tc>
      </w:tr>
    </w:tbl>
    <w:p w:rsidR="00233763" w:rsidRDefault="00233763"/>
    <w:tbl>
      <w:tblPr>
        <w:tblW w:w="15620" w:type="dxa"/>
        <w:tblCellMar>
          <w:left w:w="70" w:type="dxa"/>
          <w:right w:w="70" w:type="dxa"/>
        </w:tblCellMar>
        <w:tblLook w:val="04A0" w:firstRow="1" w:lastRow="0" w:firstColumn="1" w:lastColumn="0" w:noHBand="0" w:noVBand="1"/>
      </w:tblPr>
      <w:tblGrid>
        <w:gridCol w:w="978"/>
        <w:gridCol w:w="2273"/>
        <w:gridCol w:w="2273"/>
        <w:gridCol w:w="1746"/>
        <w:gridCol w:w="1078"/>
        <w:gridCol w:w="1078"/>
        <w:gridCol w:w="1078"/>
        <w:gridCol w:w="1081"/>
        <w:gridCol w:w="1078"/>
        <w:gridCol w:w="1078"/>
        <w:gridCol w:w="1078"/>
        <w:gridCol w:w="795"/>
        <w:gridCol w:w="6"/>
      </w:tblGrid>
      <w:tr w:rsidR="00FF7443" w:rsidRPr="00315BAF" w:rsidTr="00240A5A">
        <w:trPr>
          <w:gridAfter w:val="1"/>
          <w:wAfter w:w="6" w:type="dxa"/>
          <w:trHeight w:val="304"/>
        </w:trPr>
        <w:tc>
          <w:tcPr>
            <w:tcW w:w="978" w:type="dxa"/>
            <w:tcBorders>
              <w:top w:val="nil"/>
              <w:left w:val="nil"/>
              <w:bottom w:val="nil"/>
              <w:right w:val="nil"/>
            </w:tcBorders>
            <w:shd w:val="clear" w:color="auto" w:fill="auto"/>
            <w:noWrap/>
            <w:textDirection w:val="btLr"/>
            <w:vAlign w:val="center"/>
            <w:hideMark/>
          </w:tcPr>
          <w:p w:rsidR="00FF7443" w:rsidRPr="00315BAF" w:rsidRDefault="00FF7443" w:rsidP="00004DF7">
            <w:pPr>
              <w:rPr>
                <w:sz w:val="20"/>
                <w:szCs w:val="20"/>
              </w:rPr>
            </w:pPr>
          </w:p>
        </w:tc>
        <w:tc>
          <w:tcPr>
            <w:tcW w:w="4546" w:type="dxa"/>
            <w:gridSpan w:val="2"/>
            <w:tcBorders>
              <w:top w:val="nil"/>
              <w:left w:val="nil"/>
              <w:bottom w:val="nil"/>
              <w:right w:val="nil"/>
            </w:tcBorders>
            <w:shd w:val="clear" w:color="auto" w:fill="auto"/>
            <w:noWrap/>
            <w:textDirection w:val="btLr"/>
            <w:vAlign w:val="center"/>
            <w:hideMark/>
          </w:tcPr>
          <w:p w:rsidR="00FF7443" w:rsidRPr="00315BAF" w:rsidRDefault="00FF7443" w:rsidP="00004DF7">
            <w:pPr>
              <w:jc w:val="center"/>
              <w:rPr>
                <w:sz w:val="20"/>
                <w:szCs w:val="20"/>
              </w:rPr>
            </w:pPr>
          </w:p>
        </w:tc>
        <w:tc>
          <w:tcPr>
            <w:tcW w:w="1746" w:type="dxa"/>
            <w:tcBorders>
              <w:top w:val="nil"/>
              <w:left w:val="nil"/>
              <w:bottom w:val="nil"/>
              <w:right w:val="nil"/>
            </w:tcBorders>
            <w:shd w:val="clear" w:color="auto" w:fill="auto"/>
            <w:noWrap/>
            <w:textDirection w:val="btLr"/>
            <w:vAlign w:val="center"/>
            <w:hideMark/>
          </w:tcPr>
          <w:p w:rsidR="00FF7443" w:rsidRPr="00315BAF" w:rsidRDefault="00FF7443" w:rsidP="00004DF7">
            <w:pPr>
              <w:jc w:val="center"/>
              <w:rPr>
                <w:sz w:val="20"/>
                <w:szCs w:val="20"/>
              </w:rPr>
            </w:pPr>
          </w:p>
        </w:tc>
        <w:tc>
          <w:tcPr>
            <w:tcW w:w="1078" w:type="dxa"/>
            <w:tcBorders>
              <w:top w:val="nil"/>
              <w:left w:val="nil"/>
              <w:bottom w:val="nil"/>
              <w:right w:val="nil"/>
            </w:tcBorders>
            <w:shd w:val="clear" w:color="auto" w:fill="auto"/>
            <w:noWrap/>
            <w:textDirection w:val="btLr"/>
            <w:vAlign w:val="center"/>
            <w:hideMark/>
          </w:tcPr>
          <w:p w:rsidR="00FF7443" w:rsidRPr="00315BAF" w:rsidRDefault="00FF7443" w:rsidP="00004DF7">
            <w:pPr>
              <w:jc w:val="center"/>
              <w:rPr>
                <w:sz w:val="20"/>
                <w:szCs w:val="20"/>
              </w:rPr>
            </w:pPr>
          </w:p>
        </w:tc>
        <w:tc>
          <w:tcPr>
            <w:tcW w:w="1078" w:type="dxa"/>
            <w:tcBorders>
              <w:top w:val="nil"/>
              <w:left w:val="nil"/>
              <w:bottom w:val="nil"/>
              <w:right w:val="nil"/>
            </w:tcBorders>
            <w:shd w:val="clear" w:color="auto" w:fill="auto"/>
            <w:noWrap/>
            <w:textDirection w:val="btLr"/>
            <w:vAlign w:val="center"/>
            <w:hideMark/>
          </w:tcPr>
          <w:p w:rsidR="00FF7443" w:rsidRPr="00315BAF" w:rsidRDefault="00FF7443" w:rsidP="00004DF7">
            <w:pPr>
              <w:jc w:val="center"/>
              <w:rPr>
                <w:sz w:val="20"/>
                <w:szCs w:val="20"/>
              </w:rPr>
            </w:pPr>
          </w:p>
        </w:tc>
        <w:tc>
          <w:tcPr>
            <w:tcW w:w="1078" w:type="dxa"/>
            <w:tcBorders>
              <w:top w:val="nil"/>
              <w:left w:val="nil"/>
              <w:bottom w:val="nil"/>
              <w:right w:val="nil"/>
            </w:tcBorders>
            <w:shd w:val="clear" w:color="auto" w:fill="auto"/>
            <w:noWrap/>
            <w:textDirection w:val="btLr"/>
            <w:vAlign w:val="center"/>
            <w:hideMark/>
          </w:tcPr>
          <w:p w:rsidR="00FF7443" w:rsidRPr="00315BAF" w:rsidRDefault="00FF7443" w:rsidP="00004DF7">
            <w:pPr>
              <w:jc w:val="center"/>
              <w:rPr>
                <w:sz w:val="20"/>
                <w:szCs w:val="20"/>
              </w:rPr>
            </w:pPr>
          </w:p>
        </w:tc>
        <w:tc>
          <w:tcPr>
            <w:tcW w:w="1081" w:type="dxa"/>
            <w:tcBorders>
              <w:top w:val="nil"/>
              <w:left w:val="nil"/>
              <w:bottom w:val="nil"/>
              <w:right w:val="nil"/>
            </w:tcBorders>
            <w:shd w:val="clear" w:color="auto" w:fill="auto"/>
            <w:noWrap/>
            <w:textDirection w:val="btLr"/>
            <w:vAlign w:val="center"/>
            <w:hideMark/>
          </w:tcPr>
          <w:p w:rsidR="00FF7443" w:rsidRPr="00315BAF" w:rsidRDefault="00FF7443" w:rsidP="00004DF7">
            <w:pPr>
              <w:jc w:val="center"/>
              <w:rPr>
                <w:sz w:val="20"/>
                <w:szCs w:val="20"/>
              </w:rPr>
            </w:pPr>
          </w:p>
        </w:tc>
        <w:tc>
          <w:tcPr>
            <w:tcW w:w="1078" w:type="dxa"/>
            <w:tcBorders>
              <w:top w:val="nil"/>
              <w:left w:val="nil"/>
              <w:bottom w:val="nil"/>
              <w:right w:val="nil"/>
            </w:tcBorders>
            <w:shd w:val="clear" w:color="auto" w:fill="auto"/>
            <w:noWrap/>
            <w:textDirection w:val="btLr"/>
            <w:vAlign w:val="center"/>
            <w:hideMark/>
          </w:tcPr>
          <w:p w:rsidR="00FF7443" w:rsidRPr="00315BAF" w:rsidRDefault="00FF7443" w:rsidP="00004DF7">
            <w:pPr>
              <w:jc w:val="center"/>
              <w:rPr>
                <w:sz w:val="20"/>
                <w:szCs w:val="20"/>
              </w:rPr>
            </w:pPr>
          </w:p>
        </w:tc>
        <w:tc>
          <w:tcPr>
            <w:tcW w:w="2156" w:type="dxa"/>
            <w:gridSpan w:val="2"/>
            <w:tcBorders>
              <w:top w:val="nil"/>
              <w:left w:val="nil"/>
              <w:bottom w:val="nil"/>
              <w:right w:val="nil"/>
            </w:tcBorders>
            <w:shd w:val="clear" w:color="auto" w:fill="auto"/>
            <w:noWrap/>
            <w:vAlign w:val="bottom"/>
            <w:hideMark/>
          </w:tcPr>
          <w:p w:rsidR="00FF7443" w:rsidRPr="001A7193" w:rsidRDefault="00FF7443" w:rsidP="00004DF7">
            <w:pPr>
              <w:rPr>
                <w:i/>
                <w:color w:val="000000"/>
              </w:rPr>
            </w:pPr>
            <w:r w:rsidRPr="001A7193">
              <w:rPr>
                <w:i/>
                <w:color w:val="000000"/>
              </w:rPr>
              <w:t xml:space="preserve">Приложение № </w:t>
            </w:r>
            <w:r w:rsidR="001A7193" w:rsidRPr="001A7193">
              <w:rPr>
                <w:i/>
                <w:color w:val="000000"/>
              </w:rPr>
              <w:t>5</w:t>
            </w:r>
          </w:p>
          <w:p w:rsidR="002F3429" w:rsidRPr="001A7193" w:rsidRDefault="002F3429" w:rsidP="00004DF7">
            <w:pPr>
              <w:rPr>
                <w:i/>
                <w:color w:val="000000"/>
              </w:rPr>
            </w:pPr>
          </w:p>
        </w:tc>
        <w:tc>
          <w:tcPr>
            <w:tcW w:w="795" w:type="dxa"/>
            <w:tcBorders>
              <w:top w:val="nil"/>
              <w:left w:val="nil"/>
              <w:bottom w:val="nil"/>
              <w:right w:val="nil"/>
            </w:tcBorders>
            <w:shd w:val="clear" w:color="auto" w:fill="auto"/>
            <w:noWrap/>
            <w:textDirection w:val="btLr"/>
            <w:vAlign w:val="center"/>
            <w:hideMark/>
          </w:tcPr>
          <w:p w:rsidR="00FF7443" w:rsidRPr="00315BAF" w:rsidRDefault="00FF7443" w:rsidP="00004DF7">
            <w:pPr>
              <w:rPr>
                <w:color w:val="000000"/>
              </w:rPr>
            </w:pPr>
          </w:p>
        </w:tc>
      </w:tr>
      <w:tr w:rsidR="00FF7443" w:rsidRPr="00315BAF" w:rsidTr="00240A5A">
        <w:trPr>
          <w:trHeight w:val="783"/>
        </w:trPr>
        <w:tc>
          <w:tcPr>
            <w:tcW w:w="11585" w:type="dxa"/>
            <w:gridSpan w:val="8"/>
            <w:tcBorders>
              <w:top w:val="nil"/>
              <w:left w:val="nil"/>
              <w:bottom w:val="nil"/>
              <w:right w:val="nil"/>
            </w:tcBorders>
            <w:shd w:val="clear" w:color="auto" w:fill="auto"/>
            <w:noWrap/>
            <w:hideMark/>
          </w:tcPr>
          <w:p w:rsidR="00FF7443" w:rsidRPr="00315BAF" w:rsidRDefault="00FF7443" w:rsidP="00FD3F68">
            <w:pPr>
              <w:rPr>
                <w:b/>
                <w:bCs/>
                <w:color w:val="000000"/>
              </w:rPr>
            </w:pPr>
            <w:r w:rsidRPr="00315BAF">
              <w:rPr>
                <w:b/>
                <w:bCs/>
                <w:color w:val="000000"/>
              </w:rPr>
              <w:t xml:space="preserve">ВЪЗЛОЖИТЕЛ: </w:t>
            </w:r>
          </w:p>
        </w:tc>
        <w:tc>
          <w:tcPr>
            <w:tcW w:w="4035" w:type="dxa"/>
            <w:gridSpan w:val="5"/>
            <w:tcBorders>
              <w:top w:val="nil"/>
              <w:left w:val="nil"/>
              <w:bottom w:val="nil"/>
              <w:right w:val="nil"/>
            </w:tcBorders>
            <w:shd w:val="clear" w:color="auto" w:fill="auto"/>
            <w:noWrap/>
            <w:hideMark/>
          </w:tcPr>
          <w:p w:rsidR="00FF7443" w:rsidRPr="00315BAF" w:rsidRDefault="00FF7443" w:rsidP="00004DF7">
            <w:pPr>
              <w:rPr>
                <w:b/>
                <w:bCs/>
                <w:color w:val="000000"/>
              </w:rPr>
            </w:pPr>
            <w:r w:rsidRPr="00315BAF">
              <w:rPr>
                <w:b/>
                <w:bCs/>
                <w:color w:val="000000"/>
              </w:rPr>
              <w:t>ПРОТОКОЛ ОБРАЗЕЦ Б</w:t>
            </w:r>
          </w:p>
        </w:tc>
      </w:tr>
      <w:tr w:rsidR="00FF7443" w:rsidRPr="00315BAF" w:rsidTr="00240A5A">
        <w:trPr>
          <w:trHeight w:val="783"/>
        </w:trPr>
        <w:tc>
          <w:tcPr>
            <w:tcW w:w="11585" w:type="dxa"/>
            <w:gridSpan w:val="8"/>
            <w:tcBorders>
              <w:top w:val="nil"/>
              <w:left w:val="nil"/>
              <w:bottom w:val="nil"/>
              <w:right w:val="nil"/>
            </w:tcBorders>
            <w:shd w:val="clear" w:color="auto" w:fill="auto"/>
            <w:noWrap/>
            <w:hideMark/>
          </w:tcPr>
          <w:p w:rsidR="00FF7443" w:rsidRPr="00315BAF" w:rsidRDefault="00FF7443" w:rsidP="00004DF7">
            <w:pPr>
              <w:rPr>
                <w:b/>
                <w:bCs/>
                <w:color w:val="000000"/>
              </w:rPr>
            </w:pPr>
            <w:r w:rsidRPr="00315BAF">
              <w:rPr>
                <w:b/>
                <w:bCs/>
                <w:color w:val="000000"/>
              </w:rPr>
              <w:t>ИЗПЪЛНИТЕЛ:</w:t>
            </w:r>
          </w:p>
        </w:tc>
        <w:tc>
          <w:tcPr>
            <w:tcW w:w="4035" w:type="dxa"/>
            <w:gridSpan w:val="5"/>
            <w:tcBorders>
              <w:top w:val="nil"/>
              <w:left w:val="nil"/>
              <w:bottom w:val="nil"/>
              <w:right w:val="nil"/>
            </w:tcBorders>
            <w:shd w:val="clear" w:color="auto" w:fill="auto"/>
            <w:noWrap/>
            <w:hideMark/>
          </w:tcPr>
          <w:p w:rsidR="00FF7443" w:rsidRPr="00315BAF" w:rsidRDefault="00FF7443" w:rsidP="00004DF7">
            <w:pPr>
              <w:rPr>
                <w:b/>
                <w:bCs/>
                <w:color w:val="000000"/>
              </w:rPr>
            </w:pPr>
            <w:r w:rsidRPr="00315BAF">
              <w:rPr>
                <w:b/>
                <w:bCs/>
                <w:color w:val="000000"/>
              </w:rPr>
              <w:t>ДОГОВОР:</w:t>
            </w:r>
          </w:p>
        </w:tc>
      </w:tr>
      <w:tr w:rsidR="00FF7443" w:rsidRPr="00315BAF" w:rsidTr="00240A5A">
        <w:trPr>
          <w:trHeight w:val="783"/>
        </w:trPr>
        <w:tc>
          <w:tcPr>
            <w:tcW w:w="11585" w:type="dxa"/>
            <w:gridSpan w:val="8"/>
            <w:tcBorders>
              <w:top w:val="nil"/>
              <w:left w:val="nil"/>
              <w:bottom w:val="nil"/>
              <w:right w:val="nil"/>
            </w:tcBorders>
            <w:shd w:val="clear" w:color="auto" w:fill="auto"/>
            <w:hideMark/>
          </w:tcPr>
          <w:p w:rsidR="00FF7443" w:rsidRPr="00315BAF" w:rsidRDefault="00FF7443" w:rsidP="00FD3F68">
            <w:pPr>
              <w:rPr>
                <w:b/>
                <w:bCs/>
                <w:color w:val="000000"/>
              </w:rPr>
            </w:pPr>
            <w:r w:rsidRPr="00315BAF">
              <w:rPr>
                <w:b/>
                <w:bCs/>
                <w:color w:val="000000"/>
              </w:rPr>
              <w:t>ОБЕКТ:</w:t>
            </w:r>
          </w:p>
        </w:tc>
        <w:tc>
          <w:tcPr>
            <w:tcW w:w="4035" w:type="dxa"/>
            <w:gridSpan w:val="5"/>
            <w:tcBorders>
              <w:top w:val="nil"/>
              <w:left w:val="nil"/>
              <w:bottom w:val="nil"/>
              <w:right w:val="nil"/>
            </w:tcBorders>
            <w:shd w:val="clear" w:color="auto" w:fill="auto"/>
            <w:noWrap/>
            <w:hideMark/>
          </w:tcPr>
          <w:p w:rsidR="00FF7443" w:rsidRPr="00315BAF" w:rsidRDefault="00FF7443" w:rsidP="00004DF7">
            <w:pPr>
              <w:rPr>
                <w:b/>
                <w:bCs/>
                <w:color w:val="000000"/>
              </w:rPr>
            </w:pPr>
            <w:r w:rsidRPr="00315BAF">
              <w:rPr>
                <w:b/>
                <w:bCs/>
                <w:color w:val="000000"/>
              </w:rPr>
              <w:t>ДАТА НА ПОДПИСВАНЕ:</w:t>
            </w:r>
          </w:p>
        </w:tc>
      </w:tr>
      <w:tr w:rsidR="00FF7443" w:rsidRPr="00315BAF" w:rsidTr="00240A5A">
        <w:trPr>
          <w:trHeight w:val="783"/>
        </w:trPr>
        <w:tc>
          <w:tcPr>
            <w:tcW w:w="15620" w:type="dxa"/>
            <w:gridSpan w:val="13"/>
            <w:tcBorders>
              <w:top w:val="nil"/>
              <w:left w:val="nil"/>
              <w:bottom w:val="nil"/>
              <w:right w:val="nil"/>
            </w:tcBorders>
            <w:shd w:val="clear" w:color="auto" w:fill="auto"/>
            <w:noWrap/>
            <w:vAlign w:val="center"/>
            <w:hideMark/>
          </w:tcPr>
          <w:p w:rsidR="00FF7443" w:rsidRPr="00315BAF" w:rsidRDefault="00FF7443" w:rsidP="00004DF7">
            <w:pPr>
              <w:jc w:val="center"/>
              <w:rPr>
                <w:b/>
                <w:bCs/>
                <w:color w:val="000000"/>
              </w:rPr>
            </w:pPr>
            <w:r w:rsidRPr="00315BAF">
              <w:rPr>
                <w:b/>
                <w:bCs/>
                <w:color w:val="000000"/>
              </w:rPr>
              <w:t>ПРОТОКОЛ № 2 ЗА ПРИЕМАНЕ И ЗАПЛАЩАНЕ НА ВЪЗЛОЖЕНИ И ДЕЙСТВИТЕЛНО ИЗПЪЛНЕНИ ДОПЪЛНИТЕЛНИ СТРОИТЕЛНО-</w:t>
            </w:r>
            <w:r w:rsidR="00B31D4B">
              <w:rPr>
                <w:b/>
                <w:bCs/>
                <w:color w:val="000000"/>
              </w:rPr>
              <w:t>МОНТАЖ</w:t>
            </w:r>
            <w:r w:rsidRPr="00315BAF">
              <w:rPr>
                <w:b/>
                <w:bCs/>
                <w:color w:val="000000"/>
              </w:rPr>
              <w:t>НИ РАБОТИ</w:t>
            </w:r>
          </w:p>
        </w:tc>
      </w:tr>
      <w:tr w:rsidR="00FF7443" w:rsidRPr="00315BAF" w:rsidTr="00240A5A">
        <w:trPr>
          <w:trHeight w:val="783"/>
        </w:trPr>
        <w:tc>
          <w:tcPr>
            <w:tcW w:w="15620" w:type="dxa"/>
            <w:gridSpan w:val="13"/>
            <w:tcBorders>
              <w:top w:val="nil"/>
              <w:left w:val="nil"/>
              <w:bottom w:val="nil"/>
              <w:right w:val="nil"/>
            </w:tcBorders>
            <w:shd w:val="clear" w:color="auto" w:fill="auto"/>
            <w:hideMark/>
          </w:tcPr>
          <w:p w:rsidR="00FF7443" w:rsidRDefault="00FF7443" w:rsidP="00004DF7">
            <w:pPr>
              <w:rPr>
                <w:color w:val="000000"/>
              </w:rPr>
            </w:pPr>
            <w:r w:rsidRPr="00315BAF">
              <w:rPr>
                <w:color w:val="000000"/>
              </w:rPr>
              <w:t xml:space="preserve">Днес представители на Възложителя: ................................................... и на Изпълнителя: ...................................след проверка на място установихме, че са завършени и подлежат на заплащане въз основа на този Протокол и на приложенията към него, следните видове строителни и </w:t>
            </w:r>
            <w:r w:rsidR="00B31D4B">
              <w:rPr>
                <w:color w:val="000000"/>
              </w:rPr>
              <w:t>монтаж</w:t>
            </w:r>
            <w:r w:rsidRPr="00315BAF">
              <w:rPr>
                <w:color w:val="000000"/>
              </w:rPr>
              <w:t>ни работи:</w:t>
            </w:r>
          </w:p>
          <w:p w:rsidR="002F22B7" w:rsidRPr="00315BAF" w:rsidRDefault="002F22B7" w:rsidP="00004DF7">
            <w:pPr>
              <w:rPr>
                <w:color w:val="000000"/>
              </w:rPr>
            </w:pPr>
          </w:p>
        </w:tc>
      </w:tr>
      <w:tr w:rsidR="00240A5A" w:rsidRPr="00315BAF" w:rsidTr="00004DF7">
        <w:trPr>
          <w:gridAfter w:val="1"/>
          <w:wAfter w:w="6" w:type="dxa"/>
          <w:trHeight w:val="464"/>
        </w:trPr>
        <w:tc>
          <w:tcPr>
            <w:tcW w:w="978" w:type="dxa"/>
            <w:vMerge w:val="restart"/>
            <w:tcBorders>
              <w:top w:val="single" w:sz="4" w:space="0" w:color="auto"/>
              <w:left w:val="single" w:sz="4" w:space="0" w:color="auto"/>
              <w:bottom w:val="single" w:sz="4" w:space="0" w:color="000000"/>
              <w:right w:val="single" w:sz="4" w:space="0" w:color="auto"/>
            </w:tcBorders>
            <w:shd w:val="clear" w:color="auto" w:fill="auto"/>
            <w:vAlign w:val="center"/>
            <w:hideMark/>
          </w:tcPr>
          <w:p w:rsidR="00240A5A" w:rsidRPr="00315BAF" w:rsidRDefault="00240A5A" w:rsidP="00004DF7">
            <w:pPr>
              <w:jc w:val="center"/>
              <w:rPr>
                <w:b/>
                <w:bCs/>
                <w:color w:val="000000"/>
              </w:rPr>
            </w:pPr>
            <w:r w:rsidRPr="00315BAF">
              <w:rPr>
                <w:b/>
                <w:bCs/>
                <w:color w:val="000000"/>
              </w:rPr>
              <w:t>№ по ред</w:t>
            </w:r>
          </w:p>
        </w:tc>
        <w:tc>
          <w:tcPr>
            <w:tcW w:w="2273" w:type="dxa"/>
            <w:vMerge w:val="restart"/>
            <w:tcBorders>
              <w:top w:val="single" w:sz="4" w:space="0" w:color="auto"/>
              <w:left w:val="single" w:sz="4" w:space="0" w:color="auto"/>
              <w:right w:val="single" w:sz="4" w:space="0" w:color="auto"/>
            </w:tcBorders>
            <w:shd w:val="clear" w:color="auto" w:fill="auto"/>
            <w:vAlign w:val="center"/>
            <w:hideMark/>
          </w:tcPr>
          <w:p w:rsidR="00240A5A" w:rsidRPr="00315BAF" w:rsidRDefault="00240A5A" w:rsidP="00004DF7">
            <w:pPr>
              <w:jc w:val="center"/>
              <w:rPr>
                <w:b/>
                <w:bCs/>
                <w:color w:val="000000"/>
              </w:rPr>
            </w:pPr>
            <w:r w:rsidRPr="00315BAF">
              <w:rPr>
                <w:b/>
                <w:bCs/>
                <w:color w:val="000000"/>
              </w:rPr>
              <w:t>№ КСС</w:t>
            </w:r>
          </w:p>
        </w:tc>
        <w:tc>
          <w:tcPr>
            <w:tcW w:w="4019" w:type="dxa"/>
            <w:gridSpan w:val="2"/>
            <w:vMerge w:val="restart"/>
            <w:tcBorders>
              <w:top w:val="single" w:sz="4" w:space="0" w:color="auto"/>
              <w:left w:val="single" w:sz="4" w:space="0" w:color="auto"/>
              <w:right w:val="single" w:sz="4" w:space="0" w:color="auto"/>
            </w:tcBorders>
            <w:shd w:val="clear" w:color="auto" w:fill="auto"/>
            <w:vAlign w:val="center"/>
          </w:tcPr>
          <w:p w:rsidR="00240A5A" w:rsidRPr="00315BAF" w:rsidRDefault="00240A5A" w:rsidP="00004DF7">
            <w:pPr>
              <w:jc w:val="center"/>
              <w:rPr>
                <w:b/>
                <w:bCs/>
                <w:color w:val="000000"/>
              </w:rPr>
            </w:pPr>
            <w:r w:rsidRPr="00315BAF">
              <w:rPr>
                <w:b/>
                <w:bCs/>
                <w:color w:val="000000"/>
              </w:rPr>
              <w:t>Наименование</w:t>
            </w:r>
          </w:p>
        </w:tc>
        <w:tc>
          <w:tcPr>
            <w:tcW w:w="1078" w:type="dxa"/>
            <w:vMerge w:val="restart"/>
            <w:tcBorders>
              <w:top w:val="single" w:sz="4" w:space="0" w:color="auto"/>
              <w:left w:val="single" w:sz="4" w:space="0" w:color="auto"/>
              <w:bottom w:val="single" w:sz="4" w:space="0" w:color="000000"/>
              <w:right w:val="single" w:sz="4" w:space="0" w:color="auto"/>
            </w:tcBorders>
            <w:shd w:val="clear" w:color="auto" w:fill="auto"/>
            <w:vAlign w:val="center"/>
            <w:hideMark/>
          </w:tcPr>
          <w:p w:rsidR="00240A5A" w:rsidRPr="00315BAF" w:rsidRDefault="00240A5A" w:rsidP="00004DF7">
            <w:pPr>
              <w:jc w:val="center"/>
              <w:rPr>
                <w:b/>
                <w:bCs/>
                <w:color w:val="000000"/>
              </w:rPr>
            </w:pPr>
            <w:r w:rsidRPr="00315BAF">
              <w:rPr>
                <w:b/>
                <w:bCs/>
                <w:color w:val="000000"/>
              </w:rPr>
              <w:t>Мярка</w:t>
            </w:r>
          </w:p>
        </w:tc>
        <w:tc>
          <w:tcPr>
            <w:tcW w:w="1078" w:type="dxa"/>
            <w:vMerge w:val="restart"/>
            <w:tcBorders>
              <w:top w:val="single" w:sz="4" w:space="0" w:color="auto"/>
              <w:left w:val="single" w:sz="4" w:space="0" w:color="auto"/>
              <w:bottom w:val="single" w:sz="4" w:space="0" w:color="000000"/>
              <w:right w:val="single" w:sz="4" w:space="0" w:color="auto"/>
            </w:tcBorders>
            <w:shd w:val="clear" w:color="auto" w:fill="auto"/>
            <w:vAlign w:val="center"/>
            <w:hideMark/>
          </w:tcPr>
          <w:p w:rsidR="00240A5A" w:rsidRPr="00315BAF" w:rsidRDefault="00240A5A" w:rsidP="00004DF7">
            <w:pPr>
              <w:jc w:val="center"/>
              <w:rPr>
                <w:b/>
                <w:bCs/>
                <w:color w:val="000000"/>
              </w:rPr>
            </w:pPr>
            <w:r w:rsidRPr="00315BAF">
              <w:rPr>
                <w:b/>
                <w:bCs/>
                <w:color w:val="000000"/>
              </w:rPr>
              <w:t>Ед. цена</w:t>
            </w:r>
          </w:p>
        </w:tc>
        <w:tc>
          <w:tcPr>
            <w:tcW w:w="2159" w:type="dxa"/>
            <w:gridSpan w:val="2"/>
            <w:tcBorders>
              <w:top w:val="single" w:sz="4" w:space="0" w:color="auto"/>
              <w:left w:val="nil"/>
              <w:bottom w:val="single" w:sz="4" w:space="0" w:color="auto"/>
              <w:right w:val="single" w:sz="4" w:space="0" w:color="000000"/>
            </w:tcBorders>
            <w:shd w:val="clear" w:color="auto" w:fill="auto"/>
            <w:vAlign w:val="center"/>
            <w:hideMark/>
          </w:tcPr>
          <w:p w:rsidR="00240A5A" w:rsidRPr="00315BAF" w:rsidRDefault="00240A5A" w:rsidP="00004DF7">
            <w:pPr>
              <w:jc w:val="center"/>
              <w:rPr>
                <w:b/>
                <w:bCs/>
                <w:color w:val="000000"/>
              </w:rPr>
            </w:pPr>
            <w:r w:rsidRPr="00315BAF">
              <w:rPr>
                <w:b/>
                <w:bCs/>
                <w:color w:val="000000"/>
              </w:rPr>
              <w:t>Възложени</w:t>
            </w:r>
          </w:p>
        </w:tc>
        <w:tc>
          <w:tcPr>
            <w:tcW w:w="2156" w:type="dxa"/>
            <w:gridSpan w:val="2"/>
            <w:tcBorders>
              <w:top w:val="single" w:sz="4" w:space="0" w:color="auto"/>
              <w:left w:val="nil"/>
              <w:bottom w:val="single" w:sz="4" w:space="0" w:color="auto"/>
              <w:right w:val="single" w:sz="4" w:space="0" w:color="000000"/>
            </w:tcBorders>
            <w:shd w:val="clear" w:color="auto" w:fill="auto"/>
            <w:vAlign w:val="center"/>
            <w:hideMark/>
          </w:tcPr>
          <w:p w:rsidR="00240A5A" w:rsidRPr="00315BAF" w:rsidRDefault="00240A5A" w:rsidP="00004DF7">
            <w:pPr>
              <w:jc w:val="center"/>
              <w:rPr>
                <w:b/>
                <w:bCs/>
                <w:color w:val="000000"/>
              </w:rPr>
            </w:pPr>
            <w:r w:rsidRPr="00315BAF">
              <w:rPr>
                <w:b/>
                <w:bCs/>
                <w:color w:val="000000"/>
              </w:rPr>
              <w:t>Изпълнени</w:t>
            </w:r>
          </w:p>
        </w:tc>
        <w:tc>
          <w:tcPr>
            <w:tcW w:w="1873" w:type="dxa"/>
            <w:gridSpan w:val="2"/>
            <w:tcBorders>
              <w:top w:val="single" w:sz="4" w:space="0" w:color="auto"/>
              <w:left w:val="nil"/>
              <w:bottom w:val="single" w:sz="4" w:space="0" w:color="auto"/>
              <w:right w:val="single" w:sz="4" w:space="0" w:color="000000"/>
            </w:tcBorders>
            <w:shd w:val="clear" w:color="auto" w:fill="auto"/>
            <w:vAlign w:val="center"/>
            <w:hideMark/>
          </w:tcPr>
          <w:p w:rsidR="00240A5A" w:rsidRPr="00315BAF" w:rsidRDefault="009F0381" w:rsidP="00004DF7">
            <w:pPr>
              <w:jc w:val="center"/>
              <w:rPr>
                <w:b/>
                <w:bCs/>
                <w:color w:val="000000"/>
              </w:rPr>
            </w:pPr>
            <w:r>
              <w:rPr>
                <w:b/>
                <w:bCs/>
                <w:color w:val="000000"/>
              </w:rPr>
              <w:t>От</w:t>
            </w:r>
            <w:r w:rsidR="00240A5A" w:rsidRPr="00315BAF">
              <w:rPr>
                <w:b/>
                <w:bCs/>
                <w:color w:val="000000"/>
              </w:rPr>
              <w:t>паднали</w:t>
            </w:r>
          </w:p>
        </w:tc>
      </w:tr>
      <w:tr w:rsidR="00240A5A" w:rsidRPr="00315BAF" w:rsidTr="00004DF7">
        <w:trPr>
          <w:gridAfter w:val="1"/>
          <w:wAfter w:w="6" w:type="dxa"/>
          <w:trHeight w:val="304"/>
        </w:trPr>
        <w:tc>
          <w:tcPr>
            <w:tcW w:w="978" w:type="dxa"/>
            <w:vMerge/>
            <w:tcBorders>
              <w:top w:val="single" w:sz="4" w:space="0" w:color="auto"/>
              <w:left w:val="single" w:sz="4" w:space="0" w:color="auto"/>
              <w:bottom w:val="single" w:sz="4" w:space="0" w:color="000000"/>
              <w:right w:val="single" w:sz="4" w:space="0" w:color="auto"/>
            </w:tcBorders>
            <w:vAlign w:val="center"/>
            <w:hideMark/>
          </w:tcPr>
          <w:p w:rsidR="00240A5A" w:rsidRPr="00315BAF" w:rsidRDefault="00240A5A" w:rsidP="00004DF7">
            <w:pPr>
              <w:rPr>
                <w:b/>
                <w:bCs/>
                <w:color w:val="000000"/>
              </w:rPr>
            </w:pPr>
          </w:p>
        </w:tc>
        <w:tc>
          <w:tcPr>
            <w:tcW w:w="2273" w:type="dxa"/>
            <w:vMerge/>
            <w:tcBorders>
              <w:left w:val="single" w:sz="4" w:space="0" w:color="auto"/>
              <w:bottom w:val="single" w:sz="4" w:space="0" w:color="000000"/>
              <w:right w:val="single" w:sz="4" w:space="0" w:color="auto"/>
            </w:tcBorders>
            <w:vAlign w:val="center"/>
            <w:hideMark/>
          </w:tcPr>
          <w:p w:rsidR="00240A5A" w:rsidRPr="00315BAF" w:rsidRDefault="00240A5A" w:rsidP="00004DF7">
            <w:pPr>
              <w:rPr>
                <w:b/>
                <w:bCs/>
                <w:color w:val="000000"/>
              </w:rPr>
            </w:pPr>
          </w:p>
        </w:tc>
        <w:tc>
          <w:tcPr>
            <w:tcW w:w="4019" w:type="dxa"/>
            <w:gridSpan w:val="2"/>
            <w:vMerge/>
            <w:tcBorders>
              <w:left w:val="single" w:sz="4" w:space="0" w:color="auto"/>
              <w:bottom w:val="single" w:sz="4" w:space="0" w:color="000000"/>
              <w:right w:val="single" w:sz="4" w:space="0" w:color="auto"/>
            </w:tcBorders>
            <w:vAlign w:val="center"/>
          </w:tcPr>
          <w:p w:rsidR="00240A5A" w:rsidRPr="00315BAF" w:rsidRDefault="00240A5A" w:rsidP="00004DF7">
            <w:pPr>
              <w:rPr>
                <w:b/>
                <w:bCs/>
                <w:color w:val="000000"/>
              </w:rPr>
            </w:pPr>
          </w:p>
        </w:tc>
        <w:tc>
          <w:tcPr>
            <w:tcW w:w="1078" w:type="dxa"/>
            <w:vMerge/>
            <w:tcBorders>
              <w:top w:val="single" w:sz="4" w:space="0" w:color="auto"/>
              <w:left w:val="single" w:sz="4" w:space="0" w:color="auto"/>
              <w:bottom w:val="single" w:sz="4" w:space="0" w:color="000000"/>
              <w:right w:val="single" w:sz="4" w:space="0" w:color="auto"/>
            </w:tcBorders>
            <w:vAlign w:val="center"/>
            <w:hideMark/>
          </w:tcPr>
          <w:p w:rsidR="00240A5A" w:rsidRPr="00315BAF" w:rsidRDefault="00240A5A" w:rsidP="00004DF7">
            <w:pPr>
              <w:rPr>
                <w:b/>
                <w:bCs/>
                <w:color w:val="000000"/>
              </w:rPr>
            </w:pPr>
          </w:p>
        </w:tc>
        <w:tc>
          <w:tcPr>
            <w:tcW w:w="1078" w:type="dxa"/>
            <w:vMerge/>
            <w:tcBorders>
              <w:top w:val="single" w:sz="4" w:space="0" w:color="auto"/>
              <w:left w:val="single" w:sz="4" w:space="0" w:color="auto"/>
              <w:bottom w:val="single" w:sz="4" w:space="0" w:color="000000"/>
              <w:right w:val="single" w:sz="4" w:space="0" w:color="auto"/>
            </w:tcBorders>
            <w:vAlign w:val="center"/>
            <w:hideMark/>
          </w:tcPr>
          <w:p w:rsidR="00240A5A" w:rsidRPr="00315BAF" w:rsidRDefault="00240A5A" w:rsidP="00004DF7">
            <w:pPr>
              <w:rPr>
                <w:b/>
                <w:bCs/>
                <w:color w:val="000000"/>
              </w:rPr>
            </w:pPr>
          </w:p>
        </w:tc>
        <w:tc>
          <w:tcPr>
            <w:tcW w:w="1078" w:type="dxa"/>
            <w:tcBorders>
              <w:top w:val="nil"/>
              <w:left w:val="nil"/>
              <w:bottom w:val="single" w:sz="4" w:space="0" w:color="auto"/>
              <w:right w:val="single" w:sz="4" w:space="0" w:color="auto"/>
            </w:tcBorders>
            <w:shd w:val="clear" w:color="auto" w:fill="auto"/>
            <w:vAlign w:val="center"/>
            <w:hideMark/>
          </w:tcPr>
          <w:p w:rsidR="00240A5A" w:rsidRPr="00315BAF" w:rsidRDefault="00240A5A" w:rsidP="00004DF7">
            <w:pPr>
              <w:jc w:val="center"/>
              <w:rPr>
                <w:b/>
                <w:bCs/>
                <w:color w:val="000000"/>
              </w:rPr>
            </w:pPr>
            <w:r w:rsidRPr="00315BAF">
              <w:rPr>
                <w:b/>
                <w:bCs/>
                <w:color w:val="000000"/>
              </w:rPr>
              <w:t>К-во</w:t>
            </w:r>
          </w:p>
        </w:tc>
        <w:tc>
          <w:tcPr>
            <w:tcW w:w="1081" w:type="dxa"/>
            <w:tcBorders>
              <w:top w:val="nil"/>
              <w:left w:val="nil"/>
              <w:bottom w:val="single" w:sz="4" w:space="0" w:color="auto"/>
              <w:right w:val="single" w:sz="4" w:space="0" w:color="auto"/>
            </w:tcBorders>
            <w:shd w:val="clear" w:color="auto" w:fill="auto"/>
            <w:vAlign w:val="center"/>
            <w:hideMark/>
          </w:tcPr>
          <w:p w:rsidR="00240A5A" w:rsidRPr="00315BAF" w:rsidRDefault="00240A5A" w:rsidP="00004DF7">
            <w:pPr>
              <w:jc w:val="center"/>
              <w:rPr>
                <w:b/>
                <w:bCs/>
                <w:color w:val="000000"/>
              </w:rPr>
            </w:pPr>
            <w:r w:rsidRPr="00315BAF">
              <w:rPr>
                <w:b/>
                <w:bCs/>
                <w:color w:val="000000"/>
              </w:rPr>
              <w:t>С-ст</w:t>
            </w:r>
          </w:p>
        </w:tc>
        <w:tc>
          <w:tcPr>
            <w:tcW w:w="1078" w:type="dxa"/>
            <w:tcBorders>
              <w:top w:val="nil"/>
              <w:left w:val="nil"/>
              <w:bottom w:val="single" w:sz="4" w:space="0" w:color="auto"/>
              <w:right w:val="single" w:sz="4" w:space="0" w:color="auto"/>
            </w:tcBorders>
            <w:shd w:val="clear" w:color="auto" w:fill="auto"/>
            <w:vAlign w:val="center"/>
            <w:hideMark/>
          </w:tcPr>
          <w:p w:rsidR="00240A5A" w:rsidRPr="00315BAF" w:rsidRDefault="00240A5A" w:rsidP="00004DF7">
            <w:pPr>
              <w:jc w:val="center"/>
              <w:rPr>
                <w:b/>
                <w:bCs/>
                <w:color w:val="000000"/>
              </w:rPr>
            </w:pPr>
            <w:r w:rsidRPr="00315BAF">
              <w:rPr>
                <w:b/>
                <w:bCs/>
                <w:color w:val="000000"/>
              </w:rPr>
              <w:t>К-во</w:t>
            </w:r>
          </w:p>
        </w:tc>
        <w:tc>
          <w:tcPr>
            <w:tcW w:w="1078" w:type="dxa"/>
            <w:tcBorders>
              <w:top w:val="nil"/>
              <w:left w:val="nil"/>
              <w:bottom w:val="single" w:sz="4" w:space="0" w:color="auto"/>
              <w:right w:val="single" w:sz="4" w:space="0" w:color="auto"/>
            </w:tcBorders>
            <w:shd w:val="clear" w:color="auto" w:fill="auto"/>
            <w:vAlign w:val="center"/>
            <w:hideMark/>
          </w:tcPr>
          <w:p w:rsidR="00240A5A" w:rsidRPr="00315BAF" w:rsidRDefault="00240A5A" w:rsidP="00004DF7">
            <w:pPr>
              <w:jc w:val="center"/>
              <w:rPr>
                <w:b/>
                <w:bCs/>
                <w:color w:val="000000"/>
              </w:rPr>
            </w:pPr>
            <w:r w:rsidRPr="00315BAF">
              <w:rPr>
                <w:b/>
                <w:bCs/>
                <w:color w:val="000000"/>
              </w:rPr>
              <w:t>С-ст</w:t>
            </w:r>
          </w:p>
        </w:tc>
        <w:tc>
          <w:tcPr>
            <w:tcW w:w="1078" w:type="dxa"/>
            <w:tcBorders>
              <w:top w:val="nil"/>
              <w:left w:val="nil"/>
              <w:bottom w:val="single" w:sz="4" w:space="0" w:color="auto"/>
              <w:right w:val="single" w:sz="4" w:space="0" w:color="auto"/>
            </w:tcBorders>
            <w:shd w:val="clear" w:color="auto" w:fill="auto"/>
            <w:vAlign w:val="center"/>
            <w:hideMark/>
          </w:tcPr>
          <w:p w:rsidR="00240A5A" w:rsidRPr="00315BAF" w:rsidRDefault="00240A5A" w:rsidP="00004DF7">
            <w:pPr>
              <w:jc w:val="center"/>
              <w:rPr>
                <w:b/>
                <w:bCs/>
                <w:color w:val="000000"/>
              </w:rPr>
            </w:pPr>
            <w:r w:rsidRPr="00315BAF">
              <w:rPr>
                <w:b/>
                <w:bCs/>
                <w:color w:val="000000"/>
              </w:rPr>
              <w:t>К-во</w:t>
            </w:r>
          </w:p>
        </w:tc>
        <w:tc>
          <w:tcPr>
            <w:tcW w:w="795" w:type="dxa"/>
            <w:tcBorders>
              <w:top w:val="nil"/>
              <w:left w:val="nil"/>
              <w:bottom w:val="single" w:sz="4" w:space="0" w:color="auto"/>
              <w:right w:val="single" w:sz="4" w:space="0" w:color="auto"/>
            </w:tcBorders>
            <w:shd w:val="clear" w:color="auto" w:fill="auto"/>
            <w:vAlign w:val="center"/>
            <w:hideMark/>
          </w:tcPr>
          <w:p w:rsidR="00240A5A" w:rsidRPr="00315BAF" w:rsidRDefault="00240A5A" w:rsidP="00004DF7">
            <w:pPr>
              <w:jc w:val="center"/>
              <w:rPr>
                <w:b/>
                <w:bCs/>
                <w:color w:val="000000"/>
              </w:rPr>
            </w:pPr>
            <w:r w:rsidRPr="00315BAF">
              <w:rPr>
                <w:b/>
                <w:bCs/>
                <w:color w:val="000000"/>
              </w:rPr>
              <w:t>С-ст</w:t>
            </w:r>
          </w:p>
        </w:tc>
      </w:tr>
      <w:tr w:rsidR="00240A5A" w:rsidRPr="00315BAF" w:rsidTr="00004DF7">
        <w:trPr>
          <w:gridAfter w:val="1"/>
          <w:wAfter w:w="6" w:type="dxa"/>
          <w:trHeight w:val="304"/>
        </w:trPr>
        <w:tc>
          <w:tcPr>
            <w:tcW w:w="978" w:type="dxa"/>
            <w:tcBorders>
              <w:top w:val="nil"/>
              <w:left w:val="single" w:sz="4" w:space="0" w:color="auto"/>
              <w:bottom w:val="single" w:sz="4" w:space="0" w:color="auto"/>
              <w:right w:val="single" w:sz="4" w:space="0" w:color="auto"/>
            </w:tcBorders>
            <w:shd w:val="clear" w:color="auto" w:fill="auto"/>
            <w:noWrap/>
            <w:vAlign w:val="center"/>
            <w:hideMark/>
          </w:tcPr>
          <w:p w:rsidR="00240A5A" w:rsidRPr="00315BAF" w:rsidRDefault="00240A5A" w:rsidP="00004DF7">
            <w:pPr>
              <w:jc w:val="center"/>
              <w:rPr>
                <w:color w:val="000000"/>
              </w:rPr>
            </w:pPr>
            <w:r w:rsidRPr="00315BAF">
              <w:rPr>
                <w:color w:val="000000"/>
              </w:rPr>
              <w:t> </w:t>
            </w:r>
          </w:p>
        </w:tc>
        <w:tc>
          <w:tcPr>
            <w:tcW w:w="2273" w:type="dxa"/>
            <w:tcBorders>
              <w:top w:val="nil"/>
              <w:left w:val="nil"/>
              <w:bottom w:val="single" w:sz="4" w:space="0" w:color="auto"/>
              <w:right w:val="single" w:sz="4" w:space="0" w:color="auto"/>
            </w:tcBorders>
            <w:shd w:val="clear" w:color="auto" w:fill="auto"/>
            <w:noWrap/>
            <w:vAlign w:val="center"/>
            <w:hideMark/>
          </w:tcPr>
          <w:p w:rsidR="00240A5A" w:rsidRPr="00240A5A" w:rsidRDefault="00240A5A" w:rsidP="00004DF7">
            <w:pPr>
              <w:jc w:val="center"/>
              <w:rPr>
                <w:b/>
                <w:bCs/>
                <w:color w:val="000000"/>
              </w:rPr>
            </w:pPr>
            <w:r w:rsidRPr="00240A5A">
              <w:rPr>
                <w:b/>
                <w:bCs/>
                <w:color w:val="000000"/>
              </w:rPr>
              <w:t> </w:t>
            </w:r>
          </w:p>
        </w:tc>
        <w:tc>
          <w:tcPr>
            <w:tcW w:w="4019" w:type="dxa"/>
            <w:gridSpan w:val="2"/>
            <w:tcBorders>
              <w:top w:val="nil"/>
              <w:left w:val="nil"/>
              <w:bottom w:val="single" w:sz="4" w:space="0" w:color="auto"/>
              <w:right w:val="single" w:sz="4" w:space="0" w:color="auto"/>
            </w:tcBorders>
            <w:shd w:val="clear" w:color="auto" w:fill="auto"/>
            <w:vAlign w:val="center"/>
          </w:tcPr>
          <w:p w:rsidR="00240A5A" w:rsidRPr="00315BAF" w:rsidRDefault="00240A5A" w:rsidP="00004DF7">
            <w:pPr>
              <w:rPr>
                <w:color w:val="000000"/>
              </w:rPr>
            </w:pPr>
            <w:r w:rsidRPr="00315BAF">
              <w:rPr>
                <w:color w:val="000000"/>
              </w:rPr>
              <w:t> </w:t>
            </w:r>
          </w:p>
        </w:tc>
        <w:tc>
          <w:tcPr>
            <w:tcW w:w="1078" w:type="dxa"/>
            <w:tcBorders>
              <w:top w:val="nil"/>
              <w:left w:val="nil"/>
              <w:bottom w:val="single" w:sz="4" w:space="0" w:color="auto"/>
              <w:right w:val="single" w:sz="4" w:space="0" w:color="auto"/>
            </w:tcBorders>
            <w:shd w:val="clear" w:color="auto" w:fill="auto"/>
            <w:noWrap/>
            <w:vAlign w:val="center"/>
            <w:hideMark/>
          </w:tcPr>
          <w:p w:rsidR="00240A5A" w:rsidRPr="00315BAF" w:rsidRDefault="00240A5A" w:rsidP="00004DF7">
            <w:pPr>
              <w:jc w:val="center"/>
              <w:rPr>
                <w:color w:val="000000"/>
              </w:rPr>
            </w:pPr>
            <w:r w:rsidRPr="00315BAF">
              <w:rPr>
                <w:color w:val="000000"/>
              </w:rPr>
              <w:t> </w:t>
            </w:r>
          </w:p>
        </w:tc>
        <w:tc>
          <w:tcPr>
            <w:tcW w:w="1078" w:type="dxa"/>
            <w:tcBorders>
              <w:top w:val="nil"/>
              <w:left w:val="nil"/>
              <w:bottom w:val="single" w:sz="4" w:space="0" w:color="auto"/>
              <w:right w:val="single" w:sz="4" w:space="0" w:color="auto"/>
            </w:tcBorders>
            <w:shd w:val="clear" w:color="auto" w:fill="auto"/>
            <w:noWrap/>
            <w:vAlign w:val="center"/>
            <w:hideMark/>
          </w:tcPr>
          <w:p w:rsidR="00240A5A" w:rsidRPr="00315BAF" w:rsidRDefault="00240A5A" w:rsidP="00004DF7">
            <w:pPr>
              <w:jc w:val="center"/>
              <w:rPr>
                <w:color w:val="000000"/>
              </w:rPr>
            </w:pPr>
            <w:r w:rsidRPr="00315BAF">
              <w:rPr>
                <w:color w:val="000000"/>
              </w:rPr>
              <w:t> </w:t>
            </w:r>
          </w:p>
        </w:tc>
        <w:tc>
          <w:tcPr>
            <w:tcW w:w="1078" w:type="dxa"/>
            <w:tcBorders>
              <w:top w:val="nil"/>
              <w:left w:val="nil"/>
              <w:bottom w:val="single" w:sz="4" w:space="0" w:color="auto"/>
              <w:right w:val="single" w:sz="4" w:space="0" w:color="auto"/>
            </w:tcBorders>
            <w:shd w:val="clear" w:color="auto" w:fill="auto"/>
            <w:noWrap/>
            <w:vAlign w:val="center"/>
            <w:hideMark/>
          </w:tcPr>
          <w:p w:rsidR="00240A5A" w:rsidRPr="00315BAF" w:rsidRDefault="00240A5A" w:rsidP="00004DF7">
            <w:pPr>
              <w:jc w:val="center"/>
              <w:rPr>
                <w:color w:val="000000"/>
              </w:rPr>
            </w:pPr>
            <w:r w:rsidRPr="00315BAF">
              <w:rPr>
                <w:color w:val="000000"/>
              </w:rPr>
              <w:t> </w:t>
            </w:r>
          </w:p>
        </w:tc>
        <w:tc>
          <w:tcPr>
            <w:tcW w:w="1081" w:type="dxa"/>
            <w:tcBorders>
              <w:top w:val="nil"/>
              <w:left w:val="nil"/>
              <w:bottom w:val="single" w:sz="4" w:space="0" w:color="auto"/>
              <w:right w:val="single" w:sz="4" w:space="0" w:color="auto"/>
            </w:tcBorders>
            <w:shd w:val="clear" w:color="auto" w:fill="auto"/>
            <w:noWrap/>
            <w:vAlign w:val="center"/>
            <w:hideMark/>
          </w:tcPr>
          <w:p w:rsidR="00240A5A" w:rsidRPr="00315BAF" w:rsidRDefault="00240A5A" w:rsidP="00004DF7">
            <w:pPr>
              <w:jc w:val="center"/>
              <w:rPr>
                <w:color w:val="000000"/>
              </w:rPr>
            </w:pPr>
            <w:r w:rsidRPr="00315BAF">
              <w:rPr>
                <w:color w:val="000000"/>
              </w:rPr>
              <w:t xml:space="preserve"> </w:t>
            </w:r>
          </w:p>
        </w:tc>
        <w:tc>
          <w:tcPr>
            <w:tcW w:w="1078" w:type="dxa"/>
            <w:tcBorders>
              <w:top w:val="nil"/>
              <w:left w:val="nil"/>
              <w:bottom w:val="single" w:sz="4" w:space="0" w:color="auto"/>
              <w:right w:val="single" w:sz="4" w:space="0" w:color="auto"/>
            </w:tcBorders>
            <w:shd w:val="clear" w:color="auto" w:fill="auto"/>
            <w:noWrap/>
            <w:vAlign w:val="center"/>
            <w:hideMark/>
          </w:tcPr>
          <w:p w:rsidR="00240A5A" w:rsidRPr="00315BAF" w:rsidRDefault="00240A5A" w:rsidP="00004DF7">
            <w:pPr>
              <w:jc w:val="center"/>
              <w:rPr>
                <w:color w:val="000000"/>
              </w:rPr>
            </w:pPr>
            <w:r w:rsidRPr="00315BAF">
              <w:rPr>
                <w:color w:val="000000"/>
              </w:rPr>
              <w:t> </w:t>
            </w:r>
          </w:p>
        </w:tc>
        <w:tc>
          <w:tcPr>
            <w:tcW w:w="1078" w:type="dxa"/>
            <w:tcBorders>
              <w:top w:val="nil"/>
              <w:left w:val="nil"/>
              <w:bottom w:val="single" w:sz="4" w:space="0" w:color="auto"/>
              <w:right w:val="single" w:sz="4" w:space="0" w:color="auto"/>
            </w:tcBorders>
            <w:shd w:val="clear" w:color="auto" w:fill="auto"/>
            <w:noWrap/>
            <w:vAlign w:val="center"/>
            <w:hideMark/>
          </w:tcPr>
          <w:p w:rsidR="00240A5A" w:rsidRPr="00315BAF" w:rsidRDefault="00240A5A" w:rsidP="00004DF7">
            <w:pPr>
              <w:jc w:val="center"/>
              <w:rPr>
                <w:color w:val="000000"/>
              </w:rPr>
            </w:pPr>
            <w:r w:rsidRPr="00315BAF">
              <w:rPr>
                <w:color w:val="000000"/>
              </w:rPr>
              <w:t xml:space="preserve"> </w:t>
            </w:r>
          </w:p>
        </w:tc>
        <w:tc>
          <w:tcPr>
            <w:tcW w:w="1078" w:type="dxa"/>
            <w:tcBorders>
              <w:top w:val="nil"/>
              <w:left w:val="nil"/>
              <w:bottom w:val="single" w:sz="4" w:space="0" w:color="auto"/>
              <w:right w:val="single" w:sz="4" w:space="0" w:color="auto"/>
            </w:tcBorders>
            <w:shd w:val="clear" w:color="auto" w:fill="auto"/>
            <w:noWrap/>
            <w:vAlign w:val="center"/>
            <w:hideMark/>
          </w:tcPr>
          <w:p w:rsidR="00240A5A" w:rsidRPr="00315BAF" w:rsidRDefault="00240A5A" w:rsidP="00004DF7">
            <w:pPr>
              <w:jc w:val="center"/>
              <w:rPr>
                <w:color w:val="000000"/>
              </w:rPr>
            </w:pPr>
            <w:r w:rsidRPr="00315BAF">
              <w:rPr>
                <w:color w:val="000000"/>
              </w:rPr>
              <w:t> </w:t>
            </w:r>
          </w:p>
        </w:tc>
        <w:tc>
          <w:tcPr>
            <w:tcW w:w="795" w:type="dxa"/>
            <w:tcBorders>
              <w:top w:val="nil"/>
              <w:left w:val="nil"/>
              <w:bottom w:val="single" w:sz="4" w:space="0" w:color="auto"/>
              <w:right w:val="single" w:sz="4" w:space="0" w:color="auto"/>
            </w:tcBorders>
            <w:shd w:val="clear" w:color="auto" w:fill="auto"/>
            <w:noWrap/>
            <w:vAlign w:val="center"/>
            <w:hideMark/>
          </w:tcPr>
          <w:p w:rsidR="00240A5A" w:rsidRPr="00315BAF" w:rsidRDefault="00240A5A" w:rsidP="00004DF7">
            <w:pPr>
              <w:jc w:val="center"/>
              <w:rPr>
                <w:color w:val="000000"/>
              </w:rPr>
            </w:pPr>
            <w:r w:rsidRPr="00315BAF">
              <w:rPr>
                <w:color w:val="000000"/>
              </w:rPr>
              <w:t xml:space="preserve"> </w:t>
            </w:r>
          </w:p>
        </w:tc>
      </w:tr>
      <w:tr w:rsidR="00240A5A" w:rsidRPr="00315BAF" w:rsidTr="00004DF7">
        <w:trPr>
          <w:gridAfter w:val="1"/>
          <w:wAfter w:w="6" w:type="dxa"/>
          <w:trHeight w:val="304"/>
        </w:trPr>
        <w:tc>
          <w:tcPr>
            <w:tcW w:w="978" w:type="dxa"/>
            <w:tcBorders>
              <w:top w:val="nil"/>
              <w:left w:val="single" w:sz="4" w:space="0" w:color="auto"/>
              <w:bottom w:val="single" w:sz="4" w:space="0" w:color="auto"/>
              <w:right w:val="single" w:sz="4" w:space="0" w:color="auto"/>
            </w:tcBorders>
            <w:shd w:val="clear" w:color="auto" w:fill="auto"/>
            <w:noWrap/>
            <w:vAlign w:val="center"/>
            <w:hideMark/>
          </w:tcPr>
          <w:p w:rsidR="00240A5A" w:rsidRPr="00315BAF" w:rsidRDefault="00240A5A" w:rsidP="00004DF7">
            <w:pPr>
              <w:jc w:val="center"/>
              <w:rPr>
                <w:color w:val="000000"/>
              </w:rPr>
            </w:pPr>
            <w:r w:rsidRPr="00315BAF">
              <w:rPr>
                <w:color w:val="000000"/>
              </w:rPr>
              <w:t> </w:t>
            </w:r>
          </w:p>
        </w:tc>
        <w:tc>
          <w:tcPr>
            <w:tcW w:w="2273" w:type="dxa"/>
            <w:tcBorders>
              <w:top w:val="nil"/>
              <w:left w:val="nil"/>
              <w:bottom w:val="single" w:sz="4" w:space="0" w:color="auto"/>
              <w:right w:val="single" w:sz="4" w:space="0" w:color="auto"/>
            </w:tcBorders>
            <w:shd w:val="clear" w:color="auto" w:fill="auto"/>
            <w:noWrap/>
            <w:vAlign w:val="center"/>
            <w:hideMark/>
          </w:tcPr>
          <w:p w:rsidR="00240A5A" w:rsidRPr="00240A5A" w:rsidRDefault="00240A5A" w:rsidP="00004DF7">
            <w:pPr>
              <w:jc w:val="center"/>
              <w:rPr>
                <w:b/>
                <w:bCs/>
                <w:color w:val="000000"/>
              </w:rPr>
            </w:pPr>
            <w:r w:rsidRPr="00240A5A">
              <w:rPr>
                <w:b/>
                <w:bCs/>
                <w:color w:val="000000"/>
              </w:rPr>
              <w:t> </w:t>
            </w:r>
          </w:p>
        </w:tc>
        <w:tc>
          <w:tcPr>
            <w:tcW w:w="4019" w:type="dxa"/>
            <w:gridSpan w:val="2"/>
            <w:tcBorders>
              <w:top w:val="nil"/>
              <w:left w:val="nil"/>
              <w:bottom w:val="single" w:sz="4" w:space="0" w:color="auto"/>
              <w:right w:val="single" w:sz="4" w:space="0" w:color="auto"/>
            </w:tcBorders>
            <w:shd w:val="clear" w:color="auto" w:fill="auto"/>
            <w:vAlign w:val="center"/>
          </w:tcPr>
          <w:p w:rsidR="00240A5A" w:rsidRPr="00315BAF" w:rsidRDefault="00240A5A" w:rsidP="00004DF7">
            <w:pPr>
              <w:rPr>
                <w:color w:val="000000"/>
              </w:rPr>
            </w:pPr>
            <w:r w:rsidRPr="00315BAF">
              <w:rPr>
                <w:color w:val="000000"/>
              </w:rPr>
              <w:t> </w:t>
            </w:r>
          </w:p>
        </w:tc>
        <w:tc>
          <w:tcPr>
            <w:tcW w:w="1078" w:type="dxa"/>
            <w:tcBorders>
              <w:top w:val="nil"/>
              <w:left w:val="nil"/>
              <w:bottom w:val="single" w:sz="4" w:space="0" w:color="auto"/>
              <w:right w:val="single" w:sz="4" w:space="0" w:color="auto"/>
            </w:tcBorders>
            <w:shd w:val="clear" w:color="auto" w:fill="auto"/>
            <w:noWrap/>
            <w:vAlign w:val="center"/>
            <w:hideMark/>
          </w:tcPr>
          <w:p w:rsidR="00240A5A" w:rsidRPr="00315BAF" w:rsidRDefault="00240A5A" w:rsidP="00004DF7">
            <w:pPr>
              <w:jc w:val="center"/>
              <w:rPr>
                <w:color w:val="000000"/>
              </w:rPr>
            </w:pPr>
            <w:r w:rsidRPr="00315BAF">
              <w:rPr>
                <w:color w:val="000000"/>
              </w:rPr>
              <w:t> </w:t>
            </w:r>
          </w:p>
        </w:tc>
        <w:tc>
          <w:tcPr>
            <w:tcW w:w="1078" w:type="dxa"/>
            <w:tcBorders>
              <w:top w:val="nil"/>
              <w:left w:val="nil"/>
              <w:bottom w:val="single" w:sz="4" w:space="0" w:color="auto"/>
              <w:right w:val="single" w:sz="4" w:space="0" w:color="auto"/>
            </w:tcBorders>
            <w:shd w:val="clear" w:color="auto" w:fill="auto"/>
            <w:noWrap/>
            <w:vAlign w:val="center"/>
            <w:hideMark/>
          </w:tcPr>
          <w:p w:rsidR="00240A5A" w:rsidRPr="00315BAF" w:rsidRDefault="00240A5A" w:rsidP="00004DF7">
            <w:pPr>
              <w:jc w:val="center"/>
              <w:rPr>
                <w:color w:val="000000"/>
              </w:rPr>
            </w:pPr>
            <w:r w:rsidRPr="00315BAF">
              <w:rPr>
                <w:color w:val="000000"/>
              </w:rPr>
              <w:t> </w:t>
            </w:r>
          </w:p>
        </w:tc>
        <w:tc>
          <w:tcPr>
            <w:tcW w:w="1078" w:type="dxa"/>
            <w:tcBorders>
              <w:top w:val="nil"/>
              <w:left w:val="nil"/>
              <w:bottom w:val="single" w:sz="4" w:space="0" w:color="auto"/>
              <w:right w:val="single" w:sz="4" w:space="0" w:color="auto"/>
            </w:tcBorders>
            <w:shd w:val="clear" w:color="auto" w:fill="auto"/>
            <w:noWrap/>
            <w:vAlign w:val="center"/>
            <w:hideMark/>
          </w:tcPr>
          <w:p w:rsidR="00240A5A" w:rsidRPr="00315BAF" w:rsidRDefault="00240A5A" w:rsidP="00004DF7">
            <w:pPr>
              <w:jc w:val="center"/>
              <w:rPr>
                <w:color w:val="000000"/>
              </w:rPr>
            </w:pPr>
            <w:r w:rsidRPr="00315BAF">
              <w:rPr>
                <w:color w:val="000000"/>
              </w:rPr>
              <w:t> </w:t>
            </w:r>
          </w:p>
        </w:tc>
        <w:tc>
          <w:tcPr>
            <w:tcW w:w="1081" w:type="dxa"/>
            <w:tcBorders>
              <w:top w:val="nil"/>
              <w:left w:val="nil"/>
              <w:bottom w:val="single" w:sz="4" w:space="0" w:color="auto"/>
              <w:right w:val="single" w:sz="4" w:space="0" w:color="auto"/>
            </w:tcBorders>
            <w:shd w:val="clear" w:color="auto" w:fill="auto"/>
            <w:noWrap/>
            <w:vAlign w:val="center"/>
            <w:hideMark/>
          </w:tcPr>
          <w:p w:rsidR="00240A5A" w:rsidRPr="00315BAF" w:rsidRDefault="00240A5A" w:rsidP="00004DF7">
            <w:pPr>
              <w:jc w:val="center"/>
              <w:rPr>
                <w:color w:val="000000"/>
              </w:rPr>
            </w:pPr>
            <w:r w:rsidRPr="00315BAF">
              <w:rPr>
                <w:color w:val="000000"/>
              </w:rPr>
              <w:t xml:space="preserve"> </w:t>
            </w:r>
          </w:p>
        </w:tc>
        <w:tc>
          <w:tcPr>
            <w:tcW w:w="1078" w:type="dxa"/>
            <w:tcBorders>
              <w:top w:val="nil"/>
              <w:left w:val="nil"/>
              <w:bottom w:val="single" w:sz="4" w:space="0" w:color="auto"/>
              <w:right w:val="single" w:sz="4" w:space="0" w:color="auto"/>
            </w:tcBorders>
            <w:shd w:val="clear" w:color="auto" w:fill="auto"/>
            <w:noWrap/>
            <w:vAlign w:val="center"/>
            <w:hideMark/>
          </w:tcPr>
          <w:p w:rsidR="00240A5A" w:rsidRPr="00315BAF" w:rsidRDefault="00240A5A" w:rsidP="00004DF7">
            <w:pPr>
              <w:jc w:val="center"/>
              <w:rPr>
                <w:color w:val="000000"/>
              </w:rPr>
            </w:pPr>
            <w:r w:rsidRPr="00315BAF">
              <w:rPr>
                <w:color w:val="000000"/>
              </w:rPr>
              <w:t> </w:t>
            </w:r>
          </w:p>
        </w:tc>
        <w:tc>
          <w:tcPr>
            <w:tcW w:w="1078" w:type="dxa"/>
            <w:tcBorders>
              <w:top w:val="nil"/>
              <w:left w:val="nil"/>
              <w:bottom w:val="single" w:sz="4" w:space="0" w:color="auto"/>
              <w:right w:val="single" w:sz="4" w:space="0" w:color="auto"/>
            </w:tcBorders>
            <w:shd w:val="clear" w:color="auto" w:fill="auto"/>
            <w:noWrap/>
            <w:vAlign w:val="center"/>
            <w:hideMark/>
          </w:tcPr>
          <w:p w:rsidR="00240A5A" w:rsidRPr="00315BAF" w:rsidRDefault="00240A5A" w:rsidP="00004DF7">
            <w:pPr>
              <w:jc w:val="center"/>
              <w:rPr>
                <w:color w:val="000000"/>
              </w:rPr>
            </w:pPr>
            <w:r w:rsidRPr="00315BAF">
              <w:rPr>
                <w:color w:val="000000"/>
              </w:rPr>
              <w:t xml:space="preserve"> </w:t>
            </w:r>
          </w:p>
        </w:tc>
        <w:tc>
          <w:tcPr>
            <w:tcW w:w="1078" w:type="dxa"/>
            <w:tcBorders>
              <w:top w:val="nil"/>
              <w:left w:val="nil"/>
              <w:bottom w:val="single" w:sz="4" w:space="0" w:color="auto"/>
              <w:right w:val="single" w:sz="4" w:space="0" w:color="auto"/>
            </w:tcBorders>
            <w:shd w:val="clear" w:color="auto" w:fill="auto"/>
            <w:noWrap/>
            <w:vAlign w:val="center"/>
            <w:hideMark/>
          </w:tcPr>
          <w:p w:rsidR="00240A5A" w:rsidRPr="00315BAF" w:rsidRDefault="00240A5A" w:rsidP="00004DF7">
            <w:pPr>
              <w:jc w:val="center"/>
              <w:rPr>
                <w:color w:val="000000"/>
              </w:rPr>
            </w:pPr>
            <w:r w:rsidRPr="00315BAF">
              <w:rPr>
                <w:color w:val="000000"/>
              </w:rPr>
              <w:t> </w:t>
            </w:r>
          </w:p>
        </w:tc>
        <w:tc>
          <w:tcPr>
            <w:tcW w:w="795" w:type="dxa"/>
            <w:tcBorders>
              <w:top w:val="nil"/>
              <w:left w:val="nil"/>
              <w:bottom w:val="single" w:sz="4" w:space="0" w:color="auto"/>
              <w:right w:val="single" w:sz="4" w:space="0" w:color="auto"/>
            </w:tcBorders>
            <w:shd w:val="clear" w:color="auto" w:fill="auto"/>
            <w:noWrap/>
            <w:vAlign w:val="center"/>
            <w:hideMark/>
          </w:tcPr>
          <w:p w:rsidR="00240A5A" w:rsidRPr="00315BAF" w:rsidRDefault="00240A5A" w:rsidP="00004DF7">
            <w:pPr>
              <w:jc w:val="center"/>
              <w:rPr>
                <w:color w:val="000000"/>
              </w:rPr>
            </w:pPr>
            <w:r w:rsidRPr="00315BAF">
              <w:rPr>
                <w:color w:val="000000"/>
              </w:rPr>
              <w:t xml:space="preserve"> </w:t>
            </w:r>
          </w:p>
        </w:tc>
      </w:tr>
      <w:tr w:rsidR="00240A5A" w:rsidRPr="00315BAF" w:rsidTr="00004DF7">
        <w:trPr>
          <w:gridAfter w:val="1"/>
          <w:wAfter w:w="6" w:type="dxa"/>
          <w:trHeight w:val="304"/>
        </w:trPr>
        <w:tc>
          <w:tcPr>
            <w:tcW w:w="978" w:type="dxa"/>
            <w:tcBorders>
              <w:top w:val="nil"/>
              <w:left w:val="single" w:sz="4" w:space="0" w:color="auto"/>
              <w:bottom w:val="single" w:sz="4" w:space="0" w:color="auto"/>
              <w:right w:val="single" w:sz="4" w:space="0" w:color="auto"/>
            </w:tcBorders>
            <w:shd w:val="clear" w:color="auto" w:fill="auto"/>
            <w:noWrap/>
            <w:vAlign w:val="center"/>
            <w:hideMark/>
          </w:tcPr>
          <w:p w:rsidR="00240A5A" w:rsidRPr="00315BAF" w:rsidRDefault="00240A5A" w:rsidP="00004DF7">
            <w:pPr>
              <w:jc w:val="center"/>
              <w:rPr>
                <w:color w:val="000000"/>
              </w:rPr>
            </w:pPr>
            <w:r w:rsidRPr="00315BAF">
              <w:rPr>
                <w:color w:val="000000"/>
              </w:rPr>
              <w:t> </w:t>
            </w:r>
          </w:p>
        </w:tc>
        <w:tc>
          <w:tcPr>
            <w:tcW w:w="2273" w:type="dxa"/>
            <w:tcBorders>
              <w:top w:val="nil"/>
              <w:left w:val="nil"/>
              <w:bottom w:val="single" w:sz="4" w:space="0" w:color="auto"/>
              <w:right w:val="single" w:sz="4" w:space="0" w:color="auto"/>
            </w:tcBorders>
            <w:shd w:val="clear" w:color="auto" w:fill="auto"/>
            <w:noWrap/>
            <w:vAlign w:val="center"/>
            <w:hideMark/>
          </w:tcPr>
          <w:p w:rsidR="00240A5A" w:rsidRPr="00240A5A" w:rsidRDefault="00240A5A" w:rsidP="00004DF7">
            <w:pPr>
              <w:jc w:val="center"/>
              <w:rPr>
                <w:b/>
                <w:bCs/>
                <w:color w:val="000000"/>
              </w:rPr>
            </w:pPr>
            <w:r w:rsidRPr="00240A5A">
              <w:rPr>
                <w:b/>
                <w:bCs/>
                <w:color w:val="000000"/>
              </w:rPr>
              <w:t> </w:t>
            </w:r>
          </w:p>
        </w:tc>
        <w:tc>
          <w:tcPr>
            <w:tcW w:w="4019" w:type="dxa"/>
            <w:gridSpan w:val="2"/>
            <w:tcBorders>
              <w:top w:val="nil"/>
              <w:left w:val="nil"/>
              <w:bottom w:val="single" w:sz="4" w:space="0" w:color="auto"/>
              <w:right w:val="single" w:sz="4" w:space="0" w:color="auto"/>
            </w:tcBorders>
            <w:shd w:val="clear" w:color="auto" w:fill="auto"/>
            <w:vAlign w:val="center"/>
          </w:tcPr>
          <w:p w:rsidR="00240A5A" w:rsidRPr="00315BAF" w:rsidRDefault="00240A5A" w:rsidP="00004DF7">
            <w:pPr>
              <w:rPr>
                <w:color w:val="000000"/>
              </w:rPr>
            </w:pPr>
            <w:r w:rsidRPr="00315BAF">
              <w:rPr>
                <w:color w:val="000000"/>
              </w:rPr>
              <w:t> </w:t>
            </w:r>
          </w:p>
        </w:tc>
        <w:tc>
          <w:tcPr>
            <w:tcW w:w="1078" w:type="dxa"/>
            <w:tcBorders>
              <w:top w:val="nil"/>
              <w:left w:val="nil"/>
              <w:bottom w:val="single" w:sz="4" w:space="0" w:color="auto"/>
              <w:right w:val="single" w:sz="4" w:space="0" w:color="auto"/>
            </w:tcBorders>
            <w:shd w:val="clear" w:color="auto" w:fill="auto"/>
            <w:noWrap/>
            <w:vAlign w:val="center"/>
            <w:hideMark/>
          </w:tcPr>
          <w:p w:rsidR="00240A5A" w:rsidRPr="00315BAF" w:rsidRDefault="00240A5A" w:rsidP="00004DF7">
            <w:pPr>
              <w:jc w:val="center"/>
              <w:rPr>
                <w:color w:val="000000"/>
              </w:rPr>
            </w:pPr>
            <w:r w:rsidRPr="00315BAF">
              <w:rPr>
                <w:color w:val="000000"/>
              </w:rPr>
              <w:t> </w:t>
            </w:r>
          </w:p>
        </w:tc>
        <w:tc>
          <w:tcPr>
            <w:tcW w:w="1078" w:type="dxa"/>
            <w:tcBorders>
              <w:top w:val="nil"/>
              <w:left w:val="nil"/>
              <w:bottom w:val="single" w:sz="4" w:space="0" w:color="auto"/>
              <w:right w:val="single" w:sz="4" w:space="0" w:color="auto"/>
            </w:tcBorders>
            <w:shd w:val="clear" w:color="auto" w:fill="auto"/>
            <w:noWrap/>
            <w:vAlign w:val="center"/>
            <w:hideMark/>
          </w:tcPr>
          <w:p w:rsidR="00240A5A" w:rsidRPr="00315BAF" w:rsidRDefault="00240A5A" w:rsidP="00004DF7">
            <w:pPr>
              <w:jc w:val="center"/>
              <w:rPr>
                <w:color w:val="000000"/>
              </w:rPr>
            </w:pPr>
            <w:r w:rsidRPr="00315BAF">
              <w:rPr>
                <w:color w:val="000000"/>
              </w:rPr>
              <w:t> </w:t>
            </w:r>
          </w:p>
        </w:tc>
        <w:tc>
          <w:tcPr>
            <w:tcW w:w="1078" w:type="dxa"/>
            <w:tcBorders>
              <w:top w:val="nil"/>
              <w:left w:val="nil"/>
              <w:bottom w:val="single" w:sz="4" w:space="0" w:color="auto"/>
              <w:right w:val="single" w:sz="4" w:space="0" w:color="auto"/>
            </w:tcBorders>
            <w:shd w:val="clear" w:color="auto" w:fill="auto"/>
            <w:noWrap/>
            <w:vAlign w:val="center"/>
            <w:hideMark/>
          </w:tcPr>
          <w:p w:rsidR="00240A5A" w:rsidRPr="00315BAF" w:rsidRDefault="00240A5A" w:rsidP="00004DF7">
            <w:pPr>
              <w:jc w:val="center"/>
              <w:rPr>
                <w:color w:val="000000"/>
              </w:rPr>
            </w:pPr>
            <w:r w:rsidRPr="00315BAF">
              <w:rPr>
                <w:color w:val="000000"/>
              </w:rPr>
              <w:t> </w:t>
            </w:r>
          </w:p>
        </w:tc>
        <w:tc>
          <w:tcPr>
            <w:tcW w:w="1081" w:type="dxa"/>
            <w:tcBorders>
              <w:top w:val="nil"/>
              <w:left w:val="nil"/>
              <w:bottom w:val="single" w:sz="4" w:space="0" w:color="auto"/>
              <w:right w:val="single" w:sz="4" w:space="0" w:color="auto"/>
            </w:tcBorders>
            <w:shd w:val="clear" w:color="auto" w:fill="auto"/>
            <w:noWrap/>
            <w:vAlign w:val="center"/>
            <w:hideMark/>
          </w:tcPr>
          <w:p w:rsidR="00240A5A" w:rsidRPr="00315BAF" w:rsidRDefault="00240A5A" w:rsidP="00004DF7">
            <w:pPr>
              <w:jc w:val="center"/>
              <w:rPr>
                <w:color w:val="000000"/>
              </w:rPr>
            </w:pPr>
            <w:r w:rsidRPr="00315BAF">
              <w:rPr>
                <w:color w:val="000000"/>
              </w:rPr>
              <w:t xml:space="preserve"> </w:t>
            </w:r>
          </w:p>
        </w:tc>
        <w:tc>
          <w:tcPr>
            <w:tcW w:w="1078" w:type="dxa"/>
            <w:tcBorders>
              <w:top w:val="nil"/>
              <w:left w:val="nil"/>
              <w:bottom w:val="single" w:sz="4" w:space="0" w:color="auto"/>
              <w:right w:val="single" w:sz="4" w:space="0" w:color="auto"/>
            </w:tcBorders>
            <w:shd w:val="clear" w:color="auto" w:fill="auto"/>
            <w:noWrap/>
            <w:vAlign w:val="center"/>
            <w:hideMark/>
          </w:tcPr>
          <w:p w:rsidR="00240A5A" w:rsidRPr="00315BAF" w:rsidRDefault="00240A5A" w:rsidP="00004DF7">
            <w:pPr>
              <w:jc w:val="center"/>
              <w:rPr>
                <w:color w:val="000000"/>
              </w:rPr>
            </w:pPr>
            <w:r w:rsidRPr="00315BAF">
              <w:rPr>
                <w:color w:val="000000"/>
              </w:rPr>
              <w:t> </w:t>
            </w:r>
          </w:p>
        </w:tc>
        <w:tc>
          <w:tcPr>
            <w:tcW w:w="1078" w:type="dxa"/>
            <w:tcBorders>
              <w:top w:val="nil"/>
              <w:left w:val="nil"/>
              <w:bottom w:val="single" w:sz="4" w:space="0" w:color="auto"/>
              <w:right w:val="single" w:sz="4" w:space="0" w:color="auto"/>
            </w:tcBorders>
            <w:shd w:val="clear" w:color="auto" w:fill="auto"/>
            <w:noWrap/>
            <w:vAlign w:val="center"/>
            <w:hideMark/>
          </w:tcPr>
          <w:p w:rsidR="00240A5A" w:rsidRPr="00315BAF" w:rsidRDefault="00240A5A" w:rsidP="00004DF7">
            <w:pPr>
              <w:jc w:val="center"/>
              <w:rPr>
                <w:color w:val="000000"/>
              </w:rPr>
            </w:pPr>
            <w:r w:rsidRPr="00315BAF">
              <w:rPr>
                <w:color w:val="000000"/>
              </w:rPr>
              <w:t xml:space="preserve"> </w:t>
            </w:r>
          </w:p>
        </w:tc>
        <w:tc>
          <w:tcPr>
            <w:tcW w:w="1078" w:type="dxa"/>
            <w:tcBorders>
              <w:top w:val="nil"/>
              <w:left w:val="nil"/>
              <w:bottom w:val="single" w:sz="4" w:space="0" w:color="auto"/>
              <w:right w:val="single" w:sz="4" w:space="0" w:color="auto"/>
            </w:tcBorders>
            <w:shd w:val="clear" w:color="auto" w:fill="auto"/>
            <w:noWrap/>
            <w:vAlign w:val="center"/>
            <w:hideMark/>
          </w:tcPr>
          <w:p w:rsidR="00240A5A" w:rsidRPr="00315BAF" w:rsidRDefault="00240A5A" w:rsidP="00004DF7">
            <w:pPr>
              <w:jc w:val="center"/>
              <w:rPr>
                <w:color w:val="000000"/>
              </w:rPr>
            </w:pPr>
            <w:r w:rsidRPr="00315BAF">
              <w:rPr>
                <w:color w:val="000000"/>
              </w:rPr>
              <w:t> </w:t>
            </w:r>
          </w:p>
        </w:tc>
        <w:tc>
          <w:tcPr>
            <w:tcW w:w="795" w:type="dxa"/>
            <w:tcBorders>
              <w:top w:val="nil"/>
              <w:left w:val="nil"/>
              <w:bottom w:val="single" w:sz="4" w:space="0" w:color="auto"/>
              <w:right w:val="single" w:sz="4" w:space="0" w:color="auto"/>
            </w:tcBorders>
            <w:shd w:val="clear" w:color="auto" w:fill="auto"/>
            <w:noWrap/>
            <w:vAlign w:val="center"/>
            <w:hideMark/>
          </w:tcPr>
          <w:p w:rsidR="00240A5A" w:rsidRPr="00315BAF" w:rsidRDefault="00240A5A" w:rsidP="00004DF7">
            <w:pPr>
              <w:jc w:val="center"/>
              <w:rPr>
                <w:color w:val="000000"/>
              </w:rPr>
            </w:pPr>
            <w:r w:rsidRPr="00315BAF">
              <w:rPr>
                <w:color w:val="000000"/>
              </w:rPr>
              <w:t xml:space="preserve"> </w:t>
            </w:r>
          </w:p>
        </w:tc>
      </w:tr>
      <w:tr w:rsidR="00240A5A" w:rsidRPr="00315BAF" w:rsidTr="00004DF7">
        <w:trPr>
          <w:gridAfter w:val="1"/>
          <w:wAfter w:w="6" w:type="dxa"/>
          <w:trHeight w:val="304"/>
        </w:trPr>
        <w:tc>
          <w:tcPr>
            <w:tcW w:w="978" w:type="dxa"/>
            <w:tcBorders>
              <w:top w:val="nil"/>
              <w:left w:val="single" w:sz="4" w:space="0" w:color="auto"/>
              <w:bottom w:val="single" w:sz="4" w:space="0" w:color="auto"/>
              <w:right w:val="single" w:sz="4" w:space="0" w:color="auto"/>
            </w:tcBorders>
            <w:shd w:val="clear" w:color="auto" w:fill="auto"/>
            <w:noWrap/>
            <w:vAlign w:val="center"/>
            <w:hideMark/>
          </w:tcPr>
          <w:p w:rsidR="00240A5A" w:rsidRPr="00315BAF" w:rsidRDefault="00240A5A" w:rsidP="00004DF7">
            <w:pPr>
              <w:jc w:val="center"/>
              <w:rPr>
                <w:color w:val="000000"/>
              </w:rPr>
            </w:pPr>
            <w:r w:rsidRPr="00315BAF">
              <w:rPr>
                <w:color w:val="000000"/>
              </w:rPr>
              <w:t> </w:t>
            </w:r>
          </w:p>
        </w:tc>
        <w:tc>
          <w:tcPr>
            <w:tcW w:w="2273" w:type="dxa"/>
            <w:tcBorders>
              <w:top w:val="nil"/>
              <w:left w:val="nil"/>
              <w:bottom w:val="single" w:sz="4" w:space="0" w:color="auto"/>
              <w:right w:val="single" w:sz="4" w:space="0" w:color="auto"/>
            </w:tcBorders>
            <w:shd w:val="clear" w:color="auto" w:fill="auto"/>
            <w:noWrap/>
            <w:vAlign w:val="center"/>
            <w:hideMark/>
          </w:tcPr>
          <w:p w:rsidR="00240A5A" w:rsidRPr="00240A5A" w:rsidRDefault="00240A5A" w:rsidP="00004DF7">
            <w:pPr>
              <w:jc w:val="center"/>
              <w:rPr>
                <w:b/>
                <w:bCs/>
                <w:color w:val="000000"/>
              </w:rPr>
            </w:pPr>
            <w:r w:rsidRPr="00240A5A">
              <w:rPr>
                <w:b/>
                <w:bCs/>
                <w:color w:val="000000"/>
              </w:rPr>
              <w:t> </w:t>
            </w:r>
          </w:p>
        </w:tc>
        <w:tc>
          <w:tcPr>
            <w:tcW w:w="4019" w:type="dxa"/>
            <w:gridSpan w:val="2"/>
            <w:tcBorders>
              <w:top w:val="nil"/>
              <w:left w:val="nil"/>
              <w:bottom w:val="single" w:sz="4" w:space="0" w:color="auto"/>
              <w:right w:val="single" w:sz="4" w:space="0" w:color="auto"/>
            </w:tcBorders>
            <w:shd w:val="clear" w:color="auto" w:fill="auto"/>
            <w:vAlign w:val="center"/>
          </w:tcPr>
          <w:p w:rsidR="00240A5A" w:rsidRPr="00315BAF" w:rsidRDefault="00240A5A" w:rsidP="00004DF7">
            <w:pPr>
              <w:jc w:val="right"/>
              <w:rPr>
                <w:b/>
                <w:bCs/>
                <w:color w:val="000000"/>
              </w:rPr>
            </w:pPr>
            <w:r w:rsidRPr="00315BAF">
              <w:rPr>
                <w:b/>
                <w:bCs/>
                <w:color w:val="000000"/>
              </w:rPr>
              <w:t>Всичко без ДДС:</w:t>
            </w:r>
          </w:p>
        </w:tc>
        <w:tc>
          <w:tcPr>
            <w:tcW w:w="1078" w:type="dxa"/>
            <w:tcBorders>
              <w:top w:val="nil"/>
              <w:left w:val="nil"/>
              <w:bottom w:val="single" w:sz="4" w:space="0" w:color="auto"/>
              <w:right w:val="single" w:sz="4" w:space="0" w:color="auto"/>
            </w:tcBorders>
            <w:shd w:val="clear" w:color="auto" w:fill="auto"/>
            <w:noWrap/>
            <w:vAlign w:val="center"/>
            <w:hideMark/>
          </w:tcPr>
          <w:p w:rsidR="00240A5A" w:rsidRPr="00315BAF" w:rsidRDefault="00240A5A" w:rsidP="00004DF7">
            <w:pPr>
              <w:jc w:val="center"/>
              <w:rPr>
                <w:b/>
                <w:bCs/>
                <w:color w:val="000000"/>
              </w:rPr>
            </w:pPr>
            <w:r w:rsidRPr="00315BAF">
              <w:rPr>
                <w:b/>
                <w:bCs/>
                <w:color w:val="000000"/>
              </w:rPr>
              <w:t>лв.</w:t>
            </w:r>
          </w:p>
        </w:tc>
        <w:tc>
          <w:tcPr>
            <w:tcW w:w="1078" w:type="dxa"/>
            <w:tcBorders>
              <w:top w:val="nil"/>
              <w:left w:val="nil"/>
              <w:bottom w:val="single" w:sz="4" w:space="0" w:color="auto"/>
              <w:right w:val="single" w:sz="4" w:space="0" w:color="auto"/>
            </w:tcBorders>
            <w:shd w:val="clear" w:color="auto" w:fill="auto"/>
            <w:noWrap/>
            <w:vAlign w:val="center"/>
            <w:hideMark/>
          </w:tcPr>
          <w:p w:rsidR="00240A5A" w:rsidRPr="00315BAF" w:rsidRDefault="00240A5A" w:rsidP="00004DF7">
            <w:pPr>
              <w:jc w:val="center"/>
              <w:rPr>
                <w:color w:val="000000"/>
              </w:rPr>
            </w:pPr>
            <w:r w:rsidRPr="00315BAF">
              <w:rPr>
                <w:color w:val="000000"/>
              </w:rPr>
              <w:t> </w:t>
            </w:r>
          </w:p>
        </w:tc>
        <w:tc>
          <w:tcPr>
            <w:tcW w:w="1078" w:type="dxa"/>
            <w:tcBorders>
              <w:top w:val="nil"/>
              <w:left w:val="nil"/>
              <w:bottom w:val="single" w:sz="4" w:space="0" w:color="auto"/>
              <w:right w:val="single" w:sz="4" w:space="0" w:color="auto"/>
            </w:tcBorders>
            <w:shd w:val="clear" w:color="auto" w:fill="auto"/>
            <w:noWrap/>
            <w:vAlign w:val="center"/>
            <w:hideMark/>
          </w:tcPr>
          <w:p w:rsidR="00240A5A" w:rsidRPr="00315BAF" w:rsidRDefault="00240A5A" w:rsidP="00004DF7">
            <w:pPr>
              <w:jc w:val="center"/>
              <w:rPr>
                <w:color w:val="000000"/>
              </w:rPr>
            </w:pPr>
            <w:r w:rsidRPr="00315BAF">
              <w:rPr>
                <w:color w:val="000000"/>
              </w:rPr>
              <w:t> </w:t>
            </w:r>
          </w:p>
        </w:tc>
        <w:tc>
          <w:tcPr>
            <w:tcW w:w="1081" w:type="dxa"/>
            <w:tcBorders>
              <w:top w:val="nil"/>
              <w:left w:val="nil"/>
              <w:bottom w:val="single" w:sz="4" w:space="0" w:color="auto"/>
              <w:right w:val="single" w:sz="4" w:space="0" w:color="auto"/>
            </w:tcBorders>
            <w:shd w:val="clear" w:color="auto" w:fill="auto"/>
            <w:noWrap/>
            <w:vAlign w:val="center"/>
            <w:hideMark/>
          </w:tcPr>
          <w:p w:rsidR="00240A5A" w:rsidRPr="00315BAF" w:rsidRDefault="00240A5A" w:rsidP="00004DF7">
            <w:pPr>
              <w:jc w:val="center"/>
              <w:rPr>
                <w:b/>
                <w:bCs/>
                <w:color w:val="000000"/>
              </w:rPr>
            </w:pPr>
            <w:r w:rsidRPr="00315BAF">
              <w:rPr>
                <w:b/>
                <w:bCs/>
                <w:color w:val="000000"/>
              </w:rPr>
              <w:t xml:space="preserve"> </w:t>
            </w:r>
          </w:p>
        </w:tc>
        <w:tc>
          <w:tcPr>
            <w:tcW w:w="1078" w:type="dxa"/>
            <w:tcBorders>
              <w:top w:val="nil"/>
              <w:left w:val="nil"/>
              <w:bottom w:val="single" w:sz="4" w:space="0" w:color="auto"/>
              <w:right w:val="single" w:sz="4" w:space="0" w:color="auto"/>
            </w:tcBorders>
            <w:shd w:val="clear" w:color="auto" w:fill="auto"/>
            <w:noWrap/>
            <w:vAlign w:val="center"/>
            <w:hideMark/>
          </w:tcPr>
          <w:p w:rsidR="00240A5A" w:rsidRPr="00315BAF" w:rsidRDefault="00240A5A" w:rsidP="00004DF7">
            <w:pPr>
              <w:jc w:val="center"/>
              <w:rPr>
                <w:color w:val="000000"/>
              </w:rPr>
            </w:pPr>
            <w:r w:rsidRPr="00315BAF">
              <w:rPr>
                <w:color w:val="000000"/>
              </w:rPr>
              <w:t> </w:t>
            </w:r>
          </w:p>
        </w:tc>
        <w:tc>
          <w:tcPr>
            <w:tcW w:w="1078" w:type="dxa"/>
            <w:tcBorders>
              <w:top w:val="nil"/>
              <w:left w:val="nil"/>
              <w:bottom w:val="single" w:sz="4" w:space="0" w:color="auto"/>
              <w:right w:val="single" w:sz="4" w:space="0" w:color="auto"/>
            </w:tcBorders>
            <w:shd w:val="clear" w:color="auto" w:fill="auto"/>
            <w:noWrap/>
            <w:vAlign w:val="center"/>
            <w:hideMark/>
          </w:tcPr>
          <w:p w:rsidR="00240A5A" w:rsidRPr="00315BAF" w:rsidRDefault="00240A5A" w:rsidP="00004DF7">
            <w:pPr>
              <w:jc w:val="center"/>
              <w:rPr>
                <w:b/>
                <w:bCs/>
                <w:color w:val="000000"/>
              </w:rPr>
            </w:pPr>
            <w:r w:rsidRPr="00315BAF">
              <w:rPr>
                <w:b/>
                <w:bCs/>
                <w:color w:val="000000"/>
              </w:rPr>
              <w:t xml:space="preserve"> </w:t>
            </w:r>
          </w:p>
        </w:tc>
        <w:tc>
          <w:tcPr>
            <w:tcW w:w="1078" w:type="dxa"/>
            <w:tcBorders>
              <w:top w:val="nil"/>
              <w:left w:val="nil"/>
              <w:bottom w:val="single" w:sz="4" w:space="0" w:color="auto"/>
              <w:right w:val="single" w:sz="4" w:space="0" w:color="auto"/>
            </w:tcBorders>
            <w:shd w:val="clear" w:color="auto" w:fill="auto"/>
            <w:noWrap/>
            <w:vAlign w:val="center"/>
            <w:hideMark/>
          </w:tcPr>
          <w:p w:rsidR="00240A5A" w:rsidRPr="00315BAF" w:rsidRDefault="00240A5A" w:rsidP="00004DF7">
            <w:pPr>
              <w:jc w:val="center"/>
              <w:rPr>
                <w:color w:val="000000"/>
              </w:rPr>
            </w:pPr>
            <w:r w:rsidRPr="00315BAF">
              <w:rPr>
                <w:color w:val="000000"/>
              </w:rPr>
              <w:t> </w:t>
            </w:r>
          </w:p>
        </w:tc>
        <w:tc>
          <w:tcPr>
            <w:tcW w:w="795" w:type="dxa"/>
            <w:tcBorders>
              <w:top w:val="nil"/>
              <w:left w:val="nil"/>
              <w:bottom w:val="single" w:sz="4" w:space="0" w:color="auto"/>
              <w:right w:val="single" w:sz="4" w:space="0" w:color="auto"/>
            </w:tcBorders>
            <w:shd w:val="clear" w:color="auto" w:fill="auto"/>
            <w:noWrap/>
            <w:vAlign w:val="center"/>
            <w:hideMark/>
          </w:tcPr>
          <w:p w:rsidR="00240A5A" w:rsidRPr="00315BAF" w:rsidRDefault="00240A5A" w:rsidP="00004DF7">
            <w:pPr>
              <w:jc w:val="center"/>
              <w:rPr>
                <w:b/>
                <w:bCs/>
                <w:color w:val="000000"/>
              </w:rPr>
            </w:pPr>
            <w:r w:rsidRPr="00315BAF">
              <w:rPr>
                <w:b/>
                <w:bCs/>
                <w:color w:val="000000"/>
              </w:rPr>
              <w:t xml:space="preserve"> </w:t>
            </w:r>
          </w:p>
        </w:tc>
      </w:tr>
      <w:tr w:rsidR="00FF7443" w:rsidRPr="00315BAF" w:rsidTr="00240A5A">
        <w:trPr>
          <w:gridAfter w:val="1"/>
          <w:wAfter w:w="6" w:type="dxa"/>
          <w:trHeight w:val="304"/>
        </w:trPr>
        <w:tc>
          <w:tcPr>
            <w:tcW w:w="978" w:type="dxa"/>
            <w:tcBorders>
              <w:top w:val="nil"/>
              <w:left w:val="nil"/>
              <w:bottom w:val="nil"/>
              <w:right w:val="nil"/>
            </w:tcBorders>
            <w:shd w:val="clear" w:color="auto" w:fill="auto"/>
            <w:noWrap/>
            <w:vAlign w:val="center"/>
            <w:hideMark/>
          </w:tcPr>
          <w:p w:rsidR="00FF7443" w:rsidRPr="00315BAF" w:rsidRDefault="00FF7443" w:rsidP="00004DF7">
            <w:pPr>
              <w:jc w:val="center"/>
              <w:rPr>
                <w:b/>
                <w:bCs/>
                <w:color w:val="000000"/>
              </w:rPr>
            </w:pPr>
          </w:p>
        </w:tc>
        <w:tc>
          <w:tcPr>
            <w:tcW w:w="4546" w:type="dxa"/>
            <w:gridSpan w:val="2"/>
            <w:tcBorders>
              <w:top w:val="nil"/>
              <w:left w:val="nil"/>
              <w:bottom w:val="nil"/>
              <w:right w:val="nil"/>
            </w:tcBorders>
            <w:shd w:val="clear" w:color="auto" w:fill="auto"/>
            <w:noWrap/>
            <w:vAlign w:val="center"/>
            <w:hideMark/>
          </w:tcPr>
          <w:p w:rsidR="00FF7443" w:rsidRPr="00315BAF" w:rsidRDefault="00FF7443" w:rsidP="00004DF7">
            <w:pPr>
              <w:jc w:val="center"/>
              <w:rPr>
                <w:sz w:val="20"/>
                <w:szCs w:val="20"/>
              </w:rPr>
            </w:pPr>
          </w:p>
        </w:tc>
        <w:tc>
          <w:tcPr>
            <w:tcW w:w="1746" w:type="dxa"/>
            <w:tcBorders>
              <w:top w:val="nil"/>
              <w:left w:val="nil"/>
              <w:bottom w:val="nil"/>
              <w:right w:val="nil"/>
            </w:tcBorders>
            <w:shd w:val="clear" w:color="auto" w:fill="auto"/>
            <w:noWrap/>
            <w:vAlign w:val="center"/>
            <w:hideMark/>
          </w:tcPr>
          <w:p w:rsidR="00FF7443" w:rsidRPr="00315BAF" w:rsidRDefault="00FF7443" w:rsidP="00004DF7">
            <w:pPr>
              <w:jc w:val="center"/>
              <w:rPr>
                <w:sz w:val="20"/>
                <w:szCs w:val="20"/>
              </w:rPr>
            </w:pPr>
          </w:p>
        </w:tc>
        <w:tc>
          <w:tcPr>
            <w:tcW w:w="1078" w:type="dxa"/>
            <w:tcBorders>
              <w:top w:val="nil"/>
              <w:left w:val="nil"/>
              <w:bottom w:val="nil"/>
              <w:right w:val="nil"/>
            </w:tcBorders>
            <w:shd w:val="clear" w:color="auto" w:fill="auto"/>
            <w:noWrap/>
            <w:vAlign w:val="center"/>
            <w:hideMark/>
          </w:tcPr>
          <w:p w:rsidR="00FF7443" w:rsidRPr="00315BAF" w:rsidRDefault="00FF7443" w:rsidP="00004DF7">
            <w:pPr>
              <w:jc w:val="right"/>
              <w:rPr>
                <w:sz w:val="20"/>
                <w:szCs w:val="20"/>
              </w:rPr>
            </w:pPr>
          </w:p>
        </w:tc>
        <w:tc>
          <w:tcPr>
            <w:tcW w:w="1078" w:type="dxa"/>
            <w:tcBorders>
              <w:top w:val="nil"/>
              <w:left w:val="nil"/>
              <w:bottom w:val="nil"/>
              <w:right w:val="nil"/>
            </w:tcBorders>
            <w:shd w:val="clear" w:color="auto" w:fill="auto"/>
            <w:noWrap/>
            <w:vAlign w:val="center"/>
            <w:hideMark/>
          </w:tcPr>
          <w:p w:rsidR="00FF7443" w:rsidRPr="00315BAF" w:rsidRDefault="00FF7443" w:rsidP="00004DF7">
            <w:pPr>
              <w:jc w:val="center"/>
              <w:rPr>
                <w:sz w:val="20"/>
                <w:szCs w:val="20"/>
              </w:rPr>
            </w:pPr>
          </w:p>
        </w:tc>
        <w:tc>
          <w:tcPr>
            <w:tcW w:w="1078" w:type="dxa"/>
            <w:tcBorders>
              <w:top w:val="nil"/>
              <w:left w:val="nil"/>
              <w:bottom w:val="nil"/>
              <w:right w:val="nil"/>
            </w:tcBorders>
            <w:shd w:val="clear" w:color="auto" w:fill="auto"/>
            <w:noWrap/>
            <w:vAlign w:val="center"/>
            <w:hideMark/>
          </w:tcPr>
          <w:p w:rsidR="00FF7443" w:rsidRPr="00315BAF" w:rsidRDefault="00FF7443" w:rsidP="00004DF7">
            <w:pPr>
              <w:jc w:val="center"/>
              <w:rPr>
                <w:sz w:val="20"/>
                <w:szCs w:val="20"/>
              </w:rPr>
            </w:pPr>
          </w:p>
        </w:tc>
        <w:tc>
          <w:tcPr>
            <w:tcW w:w="1081" w:type="dxa"/>
            <w:tcBorders>
              <w:top w:val="nil"/>
              <w:left w:val="nil"/>
              <w:bottom w:val="nil"/>
              <w:right w:val="nil"/>
            </w:tcBorders>
            <w:shd w:val="clear" w:color="auto" w:fill="auto"/>
            <w:noWrap/>
            <w:vAlign w:val="center"/>
            <w:hideMark/>
          </w:tcPr>
          <w:p w:rsidR="00FF7443" w:rsidRPr="00315BAF" w:rsidRDefault="00FF7443" w:rsidP="00004DF7">
            <w:pPr>
              <w:jc w:val="center"/>
              <w:rPr>
                <w:sz w:val="20"/>
                <w:szCs w:val="20"/>
              </w:rPr>
            </w:pPr>
          </w:p>
        </w:tc>
        <w:tc>
          <w:tcPr>
            <w:tcW w:w="1078" w:type="dxa"/>
            <w:tcBorders>
              <w:top w:val="nil"/>
              <w:left w:val="nil"/>
              <w:bottom w:val="nil"/>
              <w:right w:val="nil"/>
            </w:tcBorders>
            <w:shd w:val="clear" w:color="auto" w:fill="auto"/>
            <w:noWrap/>
            <w:vAlign w:val="center"/>
            <w:hideMark/>
          </w:tcPr>
          <w:p w:rsidR="00FF7443" w:rsidRPr="00315BAF" w:rsidRDefault="00FF7443" w:rsidP="00004DF7">
            <w:pPr>
              <w:jc w:val="center"/>
              <w:rPr>
                <w:sz w:val="20"/>
                <w:szCs w:val="20"/>
              </w:rPr>
            </w:pPr>
          </w:p>
        </w:tc>
        <w:tc>
          <w:tcPr>
            <w:tcW w:w="1078" w:type="dxa"/>
            <w:tcBorders>
              <w:top w:val="nil"/>
              <w:left w:val="nil"/>
              <w:bottom w:val="nil"/>
              <w:right w:val="nil"/>
            </w:tcBorders>
            <w:shd w:val="clear" w:color="auto" w:fill="auto"/>
            <w:noWrap/>
            <w:vAlign w:val="center"/>
            <w:hideMark/>
          </w:tcPr>
          <w:p w:rsidR="00FF7443" w:rsidRPr="00315BAF" w:rsidRDefault="00FF7443" w:rsidP="00004DF7">
            <w:pPr>
              <w:jc w:val="center"/>
              <w:rPr>
                <w:sz w:val="20"/>
                <w:szCs w:val="20"/>
              </w:rPr>
            </w:pPr>
          </w:p>
        </w:tc>
        <w:tc>
          <w:tcPr>
            <w:tcW w:w="1078" w:type="dxa"/>
            <w:tcBorders>
              <w:top w:val="nil"/>
              <w:left w:val="nil"/>
              <w:bottom w:val="nil"/>
              <w:right w:val="nil"/>
            </w:tcBorders>
            <w:shd w:val="clear" w:color="auto" w:fill="auto"/>
            <w:noWrap/>
            <w:vAlign w:val="center"/>
            <w:hideMark/>
          </w:tcPr>
          <w:p w:rsidR="00FF7443" w:rsidRPr="00315BAF" w:rsidRDefault="00FF7443" w:rsidP="00004DF7">
            <w:pPr>
              <w:jc w:val="center"/>
              <w:rPr>
                <w:sz w:val="20"/>
                <w:szCs w:val="20"/>
              </w:rPr>
            </w:pPr>
          </w:p>
        </w:tc>
        <w:tc>
          <w:tcPr>
            <w:tcW w:w="795" w:type="dxa"/>
            <w:tcBorders>
              <w:top w:val="nil"/>
              <w:left w:val="nil"/>
              <w:bottom w:val="nil"/>
              <w:right w:val="nil"/>
            </w:tcBorders>
            <w:shd w:val="clear" w:color="auto" w:fill="auto"/>
            <w:noWrap/>
            <w:vAlign w:val="center"/>
            <w:hideMark/>
          </w:tcPr>
          <w:p w:rsidR="00FF7443" w:rsidRPr="00315BAF" w:rsidRDefault="00FF7443" w:rsidP="00004DF7">
            <w:pPr>
              <w:jc w:val="center"/>
              <w:rPr>
                <w:sz w:val="20"/>
                <w:szCs w:val="20"/>
              </w:rPr>
            </w:pPr>
          </w:p>
        </w:tc>
      </w:tr>
      <w:tr w:rsidR="00FF7443" w:rsidRPr="00315BAF" w:rsidTr="00240A5A">
        <w:trPr>
          <w:gridAfter w:val="1"/>
          <w:wAfter w:w="6" w:type="dxa"/>
          <w:trHeight w:val="304"/>
        </w:trPr>
        <w:tc>
          <w:tcPr>
            <w:tcW w:w="978" w:type="dxa"/>
            <w:tcBorders>
              <w:top w:val="nil"/>
              <w:left w:val="nil"/>
              <w:bottom w:val="nil"/>
              <w:right w:val="nil"/>
            </w:tcBorders>
            <w:shd w:val="clear" w:color="auto" w:fill="auto"/>
            <w:noWrap/>
            <w:vAlign w:val="center"/>
            <w:hideMark/>
          </w:tcPr>
          <w:p w:rsidR="00FF7443" w:rsidRPr="00315BAF" w:rsidRDefault="00FF7443" w:rsidP="00004DF7">
            <w:pPr>
              <w:jc w:val="center"/>
              <w:rPr>
                <w:sz w:val="20"/>
                <w:szCs w:val="20"/>
              </w:rPr>
            </w:pPr>
          </w:p>
        </w:tc>
        <w:tc>
          <w:tcPr>
            <w:tcW w:w="4546" w:type="dxa"/>
            <w:gridSpan w:val="2"/>
            <w:tcBorders>
              <w:top w:val="nil"/>
              <w:left w:val="nil"/>
              <w:bottom w:val="nil"/>
              <w:right w:val="nil"/>
            </w:tcBorders>
            <w:shd w:val="clear" w:color="auto" w:fill="auto"/>
            <w:noWrap/>
            <w:vAlign w:val="center"/>
            <w:hideMark/>
          </w:tcPr>
          <w:p w:rsidR="00FF7443" w:rsidRPr="00315BAF" w:rsidRDefault="00FF7443" w:rsidP="00004DF7">
            <w:pPr>
              <w:jc w:val="center"/>
              <w:rPr>
                <w:sz w:val="20"/>
                <w:szCs w:val="20"/>
              </w:rPr>
            </w:pPr>
          </w:p>
        </w:tc>
        <w:tc>
          <w:tcPr>
            <w:tcW w:w="1746" w:type="dxa"/>
            <w:tcBorders>
              <w:top w:val="nil"/>
              <w:left w:val="nil"/>
              <w:bottom w:val="nil"/>
              <w:right w:val="nil"/>
            </w:tcBorders>
            <w:shd w:val="clear" w:color="auto" w:fill="auto"/>
            <w:noWrap/>
            <w:vAlign w:val="center"/>
            <w:hideMark/>
          </w:tcPr>
          <w:p w:rsidR="00FF7443" w:rsidRPr="00315BAF" w:rsidRDefault="00FF7443" w:rsidP="00004DF7">
            <w:pPr>
              <w:jc w:val="center"/>
              <w:rPr>
                <w:sz w:val="20"/>
                <w:szCs w:val="20"/>
              </w:rPr>
            </w:pPr>
          </w:p>
        </w:tc>
        <w:tc>
          <w:tcPr>
            <w:tcW w:w="1078" w:type="dxa"/>
            <w:tcBorders>
              <w:top w:val="nil"/>
              <w:left w:val="nil"/>
              <w:bottom w:val="nil"/>
              <w:right w:val="nil"/>
            </w:tcBorders>
            <w:shd w:val="clear" w:color="auto" w:fill="auto"/>
            <w:noWrap/>
            <w:vAlign w:val="center"/>
            <w:hideMark/>
          </w:tcPr>
          <w:p w:rsidR="00FF7443" w:rsidRPr="00315BAF" w:rsidRDefault="00FF7443" w:rsidP="00004DF7">
            <w:pPr>
              <w:jc w:val="right"/>
              <w:rPr>
                <w:sz w:val="20"/>
                <w:szCs w:val="20"/>
              </w:rPr>
            </w:pPr>
          </w:p>
        </w:tc>
        <w:tc>
          <w:tcPr>
            <w:tcW w:w="1078" w:type="dxa"/>
            <w:tcBorders>
              <w:top w:val="nil"/>
              <w:left w:val="nil"/>
              <w:bottom w:val="nil"/>
              <w:right w:val="nil"/>
            </w:tcBorders>
            <w:shd w:val="clear" w:color="auto" w:fill="auto"/>
            <w:noWrap/>
            <w:vAlign w:val="center"/>
            <w:hideMark/>
          </w:tcPr>
          <w:p w:rsidR="00FF7443" w:rsidRPr="00315BAF" w:rsidRDefault="00FF7443" w:rsidP="00004DF7">
            <w:pPr>
              <w:jc w:val="center"/>
              <w:rPr>
                <w:sz w:val="20"/>
                <w:szCs w:val="20"/>
              </w:rPr>
            </w:pPr>
          </w:p>
        </w:tc>
        <w:tc>
          <w:tcPr>
            <w:tcW w:w="1078" w:type="dxa"/>
            <w:tcBorders>
              <w:top w:val="nil"/>
              <w:left w:val="nil"/>
              <w:bottom w:val="nil"/>
              <w:right w:val="nil"/>
            </w:tcBorders>
            <w:shd w:val="clear" w:color="auto" w:fill="auto"/>
            <w:noWrap/>
            <w:vAlign w:val="center"/>
            <w:hideMark/>
          </w:tcPr>
          <w:p w:rsidR="00FF7443" w:rsidRPr="00315BAF" w:rsidRDefault="00FF7443" w:rsidP="00004DF7">
            <w:pPr>
              <w:jc w:val="center"/>
              <w:rPr>
                <w:sz w:val="20"/>
                <w:szCs w:val="20"/>
              </w:rPr>
            </w:pPr>
          </w:p>
        </w:tc>
        <w:tc>
          <w:tcPr>
            <w:tcW w:w="1081" w:type="dxa"/>
            <w:tcBorders>
              <w:top w:val="nil"/>
              <w:left w:val="nil"/>
              <w:bottom w:val="nil"/>
              <w:right w:val="nil"/>
            </w:tcBorders>
            <w:shd w:val="clear" w:color="auto" w:fill="auto"/>
            <w:noWrap/>
            <w:vAlign w:val="center"/>
            <w:hideMark/>
          </w:tcPr>
          <w:p w:rsidR="00FF7443" w:rsidRPr="00315BAF" w:rsidRDefault="00FF7443" w:rsidP="00004DF7">
            <w:pPr>
              <w:jc w:val="center"/>
              <w:rPr>
                <w:sz w:val="20"/>
                <w:szCs w:val="20"/>
              </w:rPr>
            </w:pPr>
          </w:p>
        </w:tc>
        <w:tc>
          <w:tcPr>
            <w:tcW w:w="1078" w:type="dxa"/>
            <w:tcBorders>
              <w:top w:val="nil"/>
              <w:left w:val="nil"/>
              <w:bottom w:val="nil"/>
              <w:right w:val="nil"/>
            </w:tcBorders>
            <w:shd w:val="clear" w:color="auto" w:fill="auto"/>
            <w:noWrap/>
            <w:vAlign w:val="center"/>
            <w:hideMark/>
          </w:tcPr>
          <w:p w:rsidR="00FF7443" w:rsidRPr="00315BAF" w:rsidRDefault="00FF7443" w:rsidP="00004DF7">
            <w:pPr>
              <w:jc w:val="center"/>
              <w:rPr>
                <w:sz w:val="20"/>
                <w:szCs w:val="20"/>
              </w:rPr>
            </w:pPr>
          </w:p>
        </w:tc>
        <w:tc>
          <w:tcPr>
            <w:tcW w:w="1078" w:type="dxa"/>
            <w:tcBorders>
              <w:top w:val="nil"/>
              <w:left w:val="nil"/>
              <w:bottom w:val="nil"/>
              <w:right w:val="nil"/>
            </w:tcBorders>
            <w:shd w:val="clear" w:color="auto" w:fill="auto"/>
            <w:noWrap/>
            <w:vAlign w:val="center"/>
            <w:hideMark/>
          </w:tcPr>
          <w:p w:rsidR="00FF7443" w:rsidRPr="00315BAF" w:rsidRDefault="00FF7443" w:rsidP="00004DF7">
            <w:pPr>
              <w:jc w:val="center"/>
              <w:rPr>
                <w:sz w:val="20"/>
                <w:szCs w:val="20"/>
              </w:rPr>
            </w:pPr>
          </w:p>
        </w:tc>
        <w:tc>
          <w:tcPr>
            <w:tcW w:w="1078" w:type="dxa"/>
            <w:tcBorders>
              <w:top w:val="nil"/>
              <w:left w:val="nil"/>
              <w:bottom w:val="nil"/>
              <w:right w:val="nil"/>
            </w:tcBorders>
            <w:shd w:val="clear" w:color="auto" w:fill="auto"/>
            <w:noWrap/>
            <w:vAlign w:val="center"/>
            <w:hideMark/>
          </w:tcPr>
          <w:p w:rsidR="00FF7443" w:rsidRPr="00315BAF" w:rsidRDefault="00FF7443" w:rsidP="00004DF7">
            <w:pPr>
              <w:jc w:val="center"/>
              <w:rPr>
                <w:sz w:val="20"/>
                <w:szCs w:val="20"/>
              </w:rPr>
            </w:pPr>
          </w:p>
        </w:tc>
        <w:tc>
          <w:tcPr>
            <w:tcW w:w="795" w:type="dxa"/>
            <w:tcBorders>
              <w:top w:val="nil"/>
              <w:left w:val="nil"/>
              <w:bottom w:val="nil"/>
              <w:right w:val="nil"/>
            </w:tcBorders>
            <w:shd w:val="clear" w:color="auto" w:fill="auto"/>
            <w:noWrap/>
            <w:vAlign w:val="center"/>
            <w:hideMark/>
          </w:tcPr>
          <w:p w:rsidR="00FF7443" w:rsidRPr="00315BAF" w:rsidRDefault="00FF7443" w:rsidP="00004DF7">
            <w:pPr>
              <w:jc w:val="center"/>
              <w:rPr>
                <w:sz w:val="20"/>
                <w:szCs w:val="20"/>
              </w:rPr>
            </w:pPr>
          </w:p>
        </w:tc>
      </w:tr>
      <w:tr w:rsidR="00FF7443" w:rsidRPr="00315BAF" w:rsidTr="00240A5A">
        <w:trPr>
          <w:gridAfter w:val="1"/>
          <w:wAfter w:w="6" w:type="dxa"/>
          <w:trHeight w:val="304"/>
        </w:trPr>
        <w:tc>
          <w:tcPr>
            <w:tcW w:w="978" w:type="dxa"/>
            <w:tcBorders>
              <w:top w:val="nil"/>
              <w:left w:val="nil"/>
              <w:bottom w:val="nil"/>
              <w:right w:val="nil"/>
            </w:tcBorders>
            <w:shd w:val="clear" w:color="auto" w:fill="auto"/>
            <w:noWrap/>
            <w:vAlign w:val="center"/>
            <w:hideMark/>
          </w:tcPr>
          <w:p w:rsidR="00FF7443" w:rsidRPr="00315BAF" w:rsidRDefault="00FF7443" w:rsidP="00004DF7">
            <w:pPr>
              <w:jc w:val="center"/>
              <w:rPr>
                <w:sz w:val="20"/>
                <w:szCs w:val="20"/>
              </w:rPr>
            </w:pPr>
          </w:p>
        </w:tc>
        <w:tc>
          <w:tcPr>
            <w:tcW w:w="4546" w:type="dxa"/>
            <w:gridSpan w:val="2"/>
            <w:tcBorders>
              <w:top w:val="nil"/>
              <w:left w:val="nil"/>
              <w:bottom w:val="nil"/>
              <w:right w:val="nil"/>
            </w:tcBorders>
            <w:shd w:val="clear" w:color="auto" w:fill="auto"/>
            <w:noWrap/>
            <w:vAlign w:val="center"/>
            <w:hideMark/>
          </w:tcPr>
          <w:p w:rsidR="00FF7443" w:rsidRPr="00315BAF" w:rsidRDefault="00FF7443" w:rsidP="00004DF7">
            <w:pPr>
              <w:rPr>
                <w:b/>
                <w:bCs/>
                <w:color w:val="000000"/>
              </w:rPr>
            </w:pPr>
            <w:r w:rsidRPr="00315BAF">
              <w:rPr>
                <w:b/>
                <w:bCs/>
                <w:color w:val="000000"/>
              </w:rPr>
              <w:t>Предал</w:t>
            </w:r>
          </w:p>
        </w:tc>
        <w:tc>
          <w:tcPr>
            <w:tcW w:w="1746" w:type="dxa"/>
            <w:tcBorders>
              <w:top w:val="nil"/>
              <w:left w:val="nil"/>
              <w:bottom w:val="nil"/>
              <w:right w:val="nil"/>
            </w:tcBorders>
            <w:shd w:val="clear" w:color="auto" w:fill="auto"/>
            <w:noWrap/>
            <w:vAlign w:val="center"/>
            <w:hideMark/>
          </w:tcPr>
          <w:p w:rsidR="00FF7443" w:rsidRPr="00315BAF" w:rsidRDefault="00FF7443" w:rsidP="00004DF7">
            <w:pPr>
              <w:rPr>
                <w:b/>
                <w:bCs/>
                <w:color w:val="000000"/>
              </w:rPr>
            </w:pPr>
          </w:p>
        </w:tc>
        <w:tc>
          <w:tcPr>
            <w:tcW w:w="1078" w:type="dxa"/>
            <w:tcBorders>
              <w:top w:val="nil"/>
              <w:left w:val="nil"/>
              <w:bottom w:val="nil"/>
              <w:right w:val="nil"/>
            </w:tcBorders>
            <w:shd w:val="clear" w:color="auto" w:fill="auto"/>
            <w:noWrap/>
            <w:vAlign w:val="center"/>
            <w:hideMark/>
          </w:tcPr>
          <w:p w:rsidR="00FF7443" w:rsidRPr="00315BAF" w:rsidRDefault="00FF7443" w:rsidP="00004DF7">
            <w:pPr>
              <w:jc w:val="center"/>
              <w:rPr>
                <w:sz w:val="20"/>
                <w:szCs w:val="20"/>
              </w:rPr>
            </w:pPr>
          </w:p>
        </w:tc>
        <w:tc>
          <w:tcPr>
            <w:tcW w:w="1078" w:type="dxa"/>
            <w:tcBorders>
              <w:top w:val="nil"/>
              <w:left w:val="nil"/>
              <w:bottom w:val="nil"/>
              <w:right w:val="nil"/>
            </w:tcBorders>
            <w:shd w:val="clear" w:color="auto" w:fill="auto"/>
            <w:noWrap/>
            <w:vAlign w:val="center"/>
            <w:hideMark/>
          </w:tcPr>
          <w:p w:rsidR="00FF7443" w:rsidRPr="00315BAF" w:rsidRDefault="00FF7443" w:rsidP="00004DF7">
            <w:pPr>
              <w:jc w:val="center"/>
              <w:rPr>
                <w:sz w:val="20"/>
                <w:szCs w:val="20"/>
              </w:rPr>
            </w:pPr>
          </w:p>
        </w:tc>
        <w:tc>
          <w:tcPr>
            <w:tcW w:w="1078" w:type="dxa"/>
            <w:tcBorders>
              <w:top w:val="nil"/>
              <w:left w:val="nil"/>
              <w:bottom w:val="nil"/>
              <w:right w:val="nil"/>
            </w:tcBorders>
            <w:shd w:val="clear" w:color="auto" w:fill="auto"/>
            <w:noWrap/>
            <w:vAlign w:val="center"/>
            <w:hideMark/>
          </w:tcPr>
          <w:p w:rsidR="00FF7443" w:rsidRPr="00315BAF" w:rsidRDefault="00FF7443" w:rsidP="00004DF7">
            <w:pPr>
              <w:rPr>
                <w:b/>
                <w:bCs/>
                <w:color w:val="000000"/>
              </w:rPr>
            </w:pPr>
            <w:r w:rsidRPr="00315BAF">
              <w:rPr>
                <w:b/>
                <w:bCs/>
                <w:color w:val="000000"/>
              </w:rPr>
              <w:t>Приел</w:t>
            </w:r>
          </w:p>
        </w:tc>
        <w:tc>
          <w:tcPr>
            <w:tcW w:w="1081" w:type="dxa"/>
            <w:tcBorders>
              <w:top w:val="nil"/>
              <w:left w:val="nil"/>
              <w:bottom w:val="nil"/>
              <w:right w:val="nil"/>
            </w:tcBorders>
            <w:shd w:val="clear" w:color="auto" w:fill="auto"/>
            <w:noWrap/>
            <w:vAlign w:val="center"/>
            <w:hideMark/>
          </w:tcPr>
          <w:p w:rsidR="00FF7443" w:rsidRPr="00315BAF" w:rsidRDefault="00FF7443" w:rsidP="00004DF7">
            <w:pPr>
              <w:rPr>
                <w:b/>
                <w:bCs/>
                <w:color w:val="000000"/>
              </w:rPr>
            </w:pPr>
          </w:p>
        </w:tc>
        <w:tc>
          <w:tcPr>
            <w:tcW w:w="1078" w:type="dxa"/>
            <w:tcBorders>
              <w:top w:val="nil"/>
              <w:left w:val="nil"/>
              <w:bottom w:val="nil"/>
              <w:right w:val="nil"/>
            </w:tcBorders>
            <w:shd w:val="clear" w:color="auto" w:fill="auto"/>
            <w:noWrap/>
            <w:vAlign w:val="center"/>
            <w:hideMark/>
          </w:tcPr>
          <w:p w:rsidR="00FF7443" w:rsidRPr="00315BAF" w:rsidRDefault="00FF7443" w:rsidP="00004DF7">
            <w:pPr>
              <w:jc w:val="center"/>
              <w:rPr>
                <w:sz w:val="20"/>
                <w:szCs w:val="20"/>
              </w:rPr>
            </w:pPr>
          </w:p>
        </w:tc>
        <w:tc>
          <w:tcPr>
            <w:tcW w:w="1078" w:type="dxa"/>
            <w:tcBorders>
              <w:top w:val="nil"/>
              <w:left w:val="nil"/>
              <w:bottom w:val="nil"/>
              <w:right w:val="nil"/>
            </w:tcBorders>
            <w:shd w:val="clear" w:color="auto" w:fill="auto"/>
            <w:noWrap/>
            <w:vAlign w:val="center"/>
            <w:hideMark/>
          </w:tcPr>
          <w:p w:rsidR="00FF7443" w:rsidRPr="00315BAF" w:rsidRDefault="00FF7443" w:rsidP="00004DF7">
            <w:pPr>
              <w:jc w:val="center"/>
              <w:rPr>
                <w:sz w:val="20"/>
                <w:szCs w:val="20"/>
              </w:rPr>
            </w:pPr>
          </w:p>
        </w:tc>
        <w:tc>
          <w:tcPr>
            <w:tcW w:w="1078" w:type="dxa"/>
            <w:tcBorders>
              <w:top w:val="nil"/>
              <w:left w:val="nil"/>
              <w:bottom w:val="nil"/>
              <w:right w:val="nil"/>
            </w:tcBorders>
            <w:shd w:val="clear" w:color="auto" w:fill="auto"/>
            <w:noWrap/>
            <w:vAlign w:val="center"/>
            <w:hideMark/>
          </w:tcPr>
          <w:p w:rsidR="00FF7443" w:rsidRPr="00315BAF" w:rsidRDefault="00FF7443" w:rsidP="00004DF7">
            <w:pPr>
              <w:jc w:val="center"/>
              <w:rPr>
                <w:sz w:val="20"/>
                <w:szCs w:val="20"/>
              </w:rPr>
            </w:pPr>
          </w:p>
        </w:tc>
        <w:tc>
          <w:tcPr>
            <w:tcW w:w="795" w:type="dxa"/>
            <w:tcBorders>
              <w:top w:val="nil"/>
              <w:left w:val="nil"/>
              <w:bottom w:val="nil"/>
              <w:right w:val="nil"/>
            </w:tcBorders>
            <w:shd w:val="clear" w:color="auto" w:fill="auto"/>
            <w:noWrap/>
            <w:vAlign w:val="bottom"/>
            <w:hideMark/>
          </w:tcPr>
          <w:p w:rsidR="00FF7443" w:rsidRPr="00315BAF" w:rsidRDefault="00FF7443" w:rsidP="00004DF7">
            <w:pPr>
              <w:jc w:val="center"/>
              <w:rPr>
                <w:sz w:val="20"/>
                <w:szCs w:val="20"/>
              </w:rPr>
            </w:pPr>
          </w:p>
        </w:tc>
      </w:tr>
      <w:tr w:rsidR="00FF7443" w:rsidRPr="00315BAF" w:rsidTr="00240A5A">
        <w:trPr>
          <w:gridAfter w:val="1"/>
          <w:wAfter w:w="6" w:type="dxa"/>
          <w:trHeight w:val="304"/>
        </w:trPr>
        <w:tc>
          <w:tcPr>
            <w:tcW w:w="978" w:type="dxa"/>
            <w:tcBorders>
              <w:top w:val="nil"/>
              <w:left w:val="nil"/>
              <w:bottom w:val="nil"/>
              <w:right w:val="nil"/>
            </w:tcBorders>
            <w:shd w:val="clear" w:color="auto" w:fill="auto"/>
            <w:noWrap/>
            <w:vAlign w:val="center"/>
            <w:hideMark/>
          </w:tcPr>
          <w:p w:rsidR="00FF7443" w:rsidRPr="00315BAF" w:rsidRDefault="00FF7443" w:rsidP="00004DF7">
            <w:pPr>
              <w:rPr>
                <w:sz w:val="20"/>
                <w:szCs w:val="20"/>
              </w:rPr>
            </w:pPr>
          </w:p>
        </w:tc>
        <w:tc>
          <w:tcPr>
            <w:tcW w:w="4546" w:type="dxa"/>
            <w:gridSpan w:val="2"/>
            <w:tcBorders>
              <w:top w:val="nil"/>
              <w:left w:val="nil"/>
              <w:bottom w:val="nil"/>
              <w:right w:val="nil"/>
            </w:tcBorders>
            <w:shd w:val="clear" w:color="auto" w:fill="auto"/>
            <w:noWrap/>
            <w:vAlign w:val="center"/>
            <w:hideMark/>
          </w:tcPr>
          <w:p w:rsidR="00FF7443" w:rsidRPr="00315BAF" w:rsidRDefault="00FF7443" w:rsidP="00004DF7">
            <w:pPr>
              <w:rPr>
                <w:b/>
                <w:bCs/>
                <w:color w:val="000000"/>
              </w:rPr>
            </w:pPr>
            <w:r w:rsidRPr="00315BAF">
              <w:rPr>
                <w:b/>
                <w:bCs/>
                <w:color w:val="000000"/>
              </w:rPr>
              <w:t>за изпълнител: …………………………</w:t>
            </w:r>
          </w:p>
        </w:tc>
        <w:tc>
          <w:tcPr>
            <w:tcW w:w="1746" w:type="dxa"/>
            <w:tcBorders>
              <w:top w:val="nil"/>
              <w:left w:val="nil"/>
              <w:bottom w:val="nil"/>
              <w:right w:val="nil"/>
            </w:tcBorders>
            <w:shd w:val="clear" w:color="auto" w:fill="auto"/>
            <w:noWrap/>
            <w:vAlign w:val="center"/>
            <w:hideMark/>
          </w:tcPr>
          <w:p w:rsidR="00FF7443" w:rsidRPr="00315BAF" w:rsidRDefault="00FF7443" w:rsidP="00004DF7">
            <w:pPr>
              <w:rPr>
                <w:b/>
                <w:bCs/>
                <w:color w:val="000000"/>
              </w:rPr>
            </w:pPr>
          </w:p>
        </w:tc>
        <w:tc>
          <w:tcPr>
            <w:tcW w:w="1078" w:type="dxa"/>
            <w:tcBorders>
              <w:top w:val="nil"/>
              <w:left w:val="nil"/>
              <w:bottom w:val="nil"/>
              <w:right w:val="nil"/>
            </w:tcBorders>
            <w:shd w:val="clear" w:color="auto" w:fill="auto"/>
            <w:noWrap/>
            <w:vAlign w:val="center"/>
            <w:hideMark/>
          </w:tcPr>
          <w:p w:rsidR="00FF7443" w:rsidRPr="00315BAF" w:rsidRDefault="00FF7443" w:rsidP="00004DF7">
            <w:pPr>
              <w:jc w:val="center"/>
              <w:rPr>
                <w:sz w:val="20"/>
                <w:szCs w:val="20"/>
              </w:rPr>
            </w:pPr>
          </w:p>
        </w:tc>
        <w:tc>
          <w:tcPr>
            <w:tcW w:w="1078" w:type="dxa"/>
            <w:tcBorders>
              <w:top w:val="nil"/>
              <w:left w:val="nil"/>
              <w:bottom w:val="nil"/>
              <w:right w:val="nil"/>
            </w:tcBorders>
            <w:shd w:val="clear" w:color="auto" w:fill="auto"/>
            <w:noWrap/>
            <w:vAlign w:val="center"/>
            <w:hideMark/>
          </w:tcPr>
          <w:p w:rsidR="00FF7443" w:rsidRPr="00315BAF" w:rsidRDefault="00FF7443" w:rsidP="00004DF7">
            <w:pPr>
              <w:jc w:val="center"/>
              <w:rPr>
                <w:sz w:val="20"/>
                <w:szCs w:val="20"/>
              </w:rPr>
            </w:pPr>
          </w:p>
        </w:tc>
        <w:tc>
          <w:tcPr>
            <w:tcW w:w="5393" w:type="dxa"/>
            <w:gridSpan w:val="5"/>
            <w:tcBorders>
              <w:top w:val="nil"/>
              <w:left w:val="nil"/>
              <w:bottom w:val="nil"/>
              <w:right w:val="nil"/>
            </w:tcBorders>
            <w:shd w:val="clear" w:color="auto" w:fill="auto"/>
            <w:noWrap/>
            <w:vAlign w:val="center"/>
            <w:hideMark/>
          </w:tcPr>
          <w:p w:rsidR="00FF7443" w:rsidRPr="00315BAF" w:rsidRDefault="00FF7443" w:rsidP="00004DF7">
            <w:pPr>
              <w:rPr>
                <w:b/>
                <w:bCs/>
                <w:color w:val="000000"/>
              </w:rPr>
            </w:pPr>
            <w:r w:rsidRPr="00315BAF">
              <w:rPr>
                <w:b/>
                <w:bCs/>
                <w:color w:val="000000"/>
              </w:rPr>
              <w:t>за възложител: ……………………………</w:t>
            </w:r>
          </w:p>
        </w:tc>
        <w:tc>
          <w:tcPr>
            <w:tcW w:w="795" w:type="dxa"/>
            <w:tcBorders>
              <w:top w:val="nil"/>
              <w:left w:val="nil"/>
              <w:bottom w:val="nil"/>
              <w:right w:val="nil"/>
            </w:tcBorders>
            <w:shd w:val="clear" w:color="auto" w:fill="auto"/>
            <w:noWrap/>
            <w:vAlign w:val="bottom"/>
            <w:hideMark/>
          </w:tcPr>
          <w:p w:rsidR="00FF7443" w:rsidRPr="00315BAF" w:rsidRDefault="00FF7443" w:rsidP="00004DF7">
            <w:pPr>
              <w:rPr>
                <w:b/>
                <w:bCs/>
                <w:color w:val="000000"/>
              </w:rPr>
            </w:pPr>
          </w:p>
        </w:tc>
      </w:tr>
      <w:tr w:rsidR="00FF7443" w:rsidRPr="00315BAF" w:rsidTr="00240A5A">
        <w:trPr>
          <w:gridAfter w:val="1"/>
          <w:wAfter w:w="6" w:type="dxa"/>
          <w:trHeight w:val="304"/>
        </w:trPr>
        <w:tc>
          <w:tcPr>
            <w:tcW w:w="978" w:type="dxa"/>
            <w:tcBorders>
              <w:top w:val="nil"/>
              <w:left w:val="nil"/>
              <w:bottom w:val="nil"/>
              <w:right w:val="nil"/>
            </w:tcBorders>
            <w:shd w:val="clear" w:color="auto" w:fill="auto"/>
            <w:noWrap/>
            <w:vAlign w:val="center"/>
            <w:hideMark/>
          </w:tcPr>
          <w:p w:rsidR="00FF7443" w:rsidRPr="00315BAF" w:rsidRDefault="00FF7443" w:rsidP="00004DF7">
            <w:pPr>
              <w:rPr>
                <w:sz w:val="20"/>
                <w:szCs w:val="20"/>
              </w:rPr>
            </w:pPr>
          </w:p>
        </w:tc>
        <w:tc>
          <w:tcPr>
            <w:tcW w:w="4546" w:type="dxa"/>
            <w:gridSpan w:val="2"/>
            <w:tcBorders>
              <w:top w:val="nil"/>
              <w:left w:val="nil"/>
              <w:bottom w:val="nil"/>
              <w:right w:val="nil"/>
            </w:tcBorders>
            <w:shd w:val="clear" w:color="auto" w:fill="auto"/>
            <w:noWrap/>
            <w:vAlign w:val="center"/>
            <w:hideMark/>
          </w:tcPr>
          <w:p w:rsidR="00FF7443" w:rsidRPr="00315BAF" w:rsidRDefault="00FF7443" w:rsidP="00004DF7">
            <w:pPr>
              <w:jc w:val="center"/>
              <w:rPr>
                <w:sz w:val="20"/>
                <w:szCs w:val="20"/>
              </w:rPr>
            </w:pPr>
          </w:p>
        </w:tc>
        <w:tc>
          <w:tcPr>
            <w:tcW w:w="1746" w:type="dxa"/>
            <w:tcBorders>
              <w:top w:val="nil"/>
              <w:left w:val="nil"/>
              <w:bottom w:val="nil"/>
              <w:right w:val="nil"/>
            </w:tcBorders>
            <w:shd w:val="clear" w:color="auto" w:fill="auto"/>
            <w:noWrap/>
            <w:vAlign w:val="center"/>
            <w:hideMark/>
          </w:tcPr>
          <w:p w:rsidR="00FF7443" w:rsidRPr="00315BAF" w:rsidRDefault="00FF7443" w:rsidP="00004DF7">
            <w:pPr>
              <w:rPr>
                <w:sz w:val="20"/>
                <w:szCs w:val="20"/>
              </w:rPr>
            </w:pPr>
          </w:p>
        </w:tc>
        <w:tc>
          <w:tcPr>
            <w:tcW w:w="1078" w:type="dxa"/>
            <w:tcBorders>
              <w:top w:val="nil"/>
              <w:left w:val="nil"/>
              <w:bottom w:val="nil"/>
              <w:right w:val="nil"/>
            </w:tcBorders>
            <w:shd w:val="clear" w:color="auto" w:fill="auto"/>
            <w:noWrap/>
            <w:vAlign w:val="center"/>
            <w:hideMark/>
          </w:tcPr>
          <w:p w:rsidR="00FF7443" w:rsidRPr="00315BAF" w:rsidRDefault="00FF7443" w:rsidP="00004DF7">
            <w:pPr>
              <w:jc w:val="center"/>
              <w:rPr>
                <w:sz w:val="20"/>
                <w:szCs w:val="20"/>
              </w:rPr>
            </w:pPr>
          </w:p>
        </w:tc>
        <w:tc>
          <w:tcPr>
            <w:tcW w:w="1078" w:type="dxa"/>
            <w:tcBorders>
              <w:top w:val="nil"/>
              <w:left w:val="nil"/>
              <w:bottom w:val="nil"/>
              <w:right w:val="nil"/>
            </w:tcBorders>
            <w:shd w:val="clear" w:color="auto" w:fill="auto"/>
            <w:noWrap/>
            <w:vAlign w:val="center"/>
            <w:hideMark/>
          </w:tcPr>
          <w:p w:rsidR="00FF7443" w:rsidRPr="00315BAF" w:rsidRDefault="00FF7443" w:rsidP="00004DF7">
            <w:pPr>
              <w:jc w:val="center"/>
              <w:rPr>
                <w:sz w:val="20"/>
                <w:szCs w:val="20"/>
              </w:rPr>
            </w:pPr>
          </w:p>
        </w:tc>
        <w:tc>
          <w:tcPr>
            <w:tcW w:w="1078" w:type="dxa"/>
            <w:tcBorders>
              <w:top w:val="nil"/>
              <w:left w:val="nil"/>
              <w:bottom w:val="nil"/>
              <w:right w:val="nil"/>
            </w:tcBorders>
            <w:shd w:val="clear" w:color="auto" w:fill="auto"/>
            <w:noWrap/>
            <w:vAlign w:val="center"/>
            <w:hideMark/>
          </w:tcPr>
          <w:p w:rsidR="00FF7443" w:rsidRPr="00315BAF" w:rsidRDefault="00FF7443" w:rsidP="00004DF7">
            <w:pPr>
              <w:jc w:val="center"/>
              <w:rPr>
                <w:sz w:val="20"/>
                <w:szCs w:val="20"/>
              </w:rPr>
            </w:pPr>
          </w:p>
        </w:tc>
        <w:tc>
          <w:tcPr>
            <w:tcW w:w="1081" w:type="dxa"/>
            <w:tcBorders>
              <w:top w:val="nil"/>
              <w:left w:val="nil"/>
              <w:bottom w:val="nil"/>
              <w:right w:val="nil"/>
            </w:tcBorders>
            <w:shd w:val="clear" w:color="auto" w:fill="auto"/>
            <w:noWrap/>
            <w:vAlign w:val="center"/>
            <w:hideMark/>
          </w:tcPr>
          <w:p w:rsidR="00FF7443" w:rsidRPr="00315BAF" w:rsidRDefault="00FF7443" w:rsidP="00004DF7">
            <w:pPr>
              <w:rPr>
                <w:sz w:val="20"/>
                <w:szCs w:val="20"/>
              </w:rPr>
            </w:pPr>
          </w:p>
        </w:tc>
        <w:tc>
          <w:tcPr>
            <w:tcW w:w="1078" w:type="dxa"/>
            <w:tcBorders>
              <w:top w:val="nil"/>
              <w:left w:val="nil"/>
              <w:bottom w:val="nil"/>
              <w:right w:val="nil"/>
            </w:tcBorders>
            <w:shd w:val="clear" w:color="auto" w:fill="auto"/>
            <w:noWrap/>
            <w:vAlign w:val="center"/>
            <w:hideMark/>
          </w:tcPr>
          <w:p w:rsidR="00FF7443" w:rsidRPr="00315BAF" w:rsidRDefault="00FF7443" w:rsidP="00004DF7">
            <w:pPr>
              <w:rPr>
                <w:sz w:val="20"/>
                <w:szCs w:val="20"/>
              </w:rPr>
            </w:pPr>
          </w:p>
        </w:tc>
        <w:tc>
          <w:tcPr>
            <w:tcW w:w="1078" w:type="dxa"/>
            <w:tcBorders>
              <w:top w:val="nil"/>
              <w:left w:val="nil"/>
              <w:bottom w:val="nil"/>
              <w:right w:val="nil"/>
            </w:tcBorders>
            <w:shd w:val="clear" w:color="auto" w:fill="auto"/>
            <w:noWrap/>
            <w:vAlign w:val="center"/>
            <w:hideMark/>
          </w:tcPr>
          <w:p w:rsidR="00FF7443" w:rsidRPr="00315BAF" w:rsidRDefault="00FF7443" w:rsidP="00004DF7">
            <w:pPr>
              <w:rPr>
                <w:sz w:val="20"/>
                <w:szCs w:val="20"/>
              </w:rPr>
            </w:pPr>
          </w:p>
        </w:tc>
        <w:tc>
          <w:tcPr>
            <w:tcW w:w="1078" w:type="dxa"/>
            <w:tcBorders>
              <w:top w:val="nil"/>
              <w:left w:val="nil"/>
              <w:bottom w:val="nil"/>
              <w:right w:val="nil"/>
            </w:tcBorders>
            <w:shd w:val="clear" w:color="auto" w:fill="auto"/>
            <w:noWrap/>
            <w:vAlign w:val="center"/>
            <w:hideMark/>
          </w:tcPr>
          <w:p w:rsidR="00FF7443" w:rsidRPr="00315BAF" w:rsidRDefault="00FF7443" w:rsidP="00004DF7">
            <w:pPr>
              <w:rPr>
                <w:sz w:val="20"/>
                <w:szCs w:val="20"/>
              </w:rPr>
            </w:pPr>
          </w:p>
        </w:tc>
        <w:tc>
          <w:tcPr>
            <w:tcW w:w="795" w:type="dxa"/>
            <w:tcBorders>
              <w:top w:val="nil"/>
              <w:left w:val="nil"/>
              <w:bottom w:val="nil"/>
              <w:right w:val="nil"/>
            </w:tcBorders>
            <w:shd w:val="clear" w:color="auto" w:fill="auto"/>
            <w:noWrap/>
            <w:vAlign w:val="bottom"/>
            <w:hideMark/>
          </w:tcPr>
          <w:p w:rsidR="00FF7443" w:rsidRPr="00315BAF" w:rsidRDefault="00FF7443" w:rsidP="00004DF7">
            <w:pPr>
              <w:rPr>
                <w:sz w:val="20"/>
                <w:szCs w:val="20"/>
              </w:rPr>
            </w:pPr>
          </w:p>
        </w:tc>
      </w:tr>
      <w:tr w:rsidR="00FF7443" w:rsidRPr="00315BAF" w:rsidTr="00240A5A">
        <w:trPr>
          <w:gridAfter w:val="1"/>
          <w:wAfter w:w="6" w:type="dxa"/>
          <w:trHeight w:val="304"/>
        </w:trPr>
        <w:tc>
          <w:tcPr>
            <w:tcW w:w="978" w:type="dxa"/>
            <w:tcBorders>
              <w:top w:val="nil"/>
              <w:left w:val="nil"/>
              <w:bottom w:val="nil"/>
              <w:right w:val="nil"/>
            </w:tcBorders>
            <w:shd w:val="clear" w:color="auto" w:fill="auto"/>
            <w:noWrap/>
            <w:vAlign w:val="center"/>
            <w:hideMark/>
          </w:tcPr>
          <w:p w:rsidR="00FF7443" w:rsidRPr="00315BAF" w:rsidRDefault="00FF7443" w:rsidP="00004DF7">
            <w:pPr>
              <w:rPr>
                <w:sz w:val="20"/>
                <w:szCs w:val="20"/>
              </w:rPr>
            </w:pPr>
          </w:p>
        </w:tc>
        <w:tc>
          <w:tcPr>
            <w:tcW w:w="4546" w:type="dxa"/>
            <w:gridSpan w:val="2"/>
            <w:tcBorders>
              <w:top w:val="nil"/>
              <w:left w:val="nil"/>
              <w:bottom w:val="nil"/>
              <w:right w:val="nil"/>
            </w:tcBorders>
            <w:shd w:val="clear" w:color="auto" w:fill="auto"/>
            <w:noWrap/>
            <w:vAlign w:val="center"/>
            <w:hideMark/>
          </w:tcPr>
          <w:p w:rsidR="00FF7443" w:rsidRPr="00315BAF" w:rsidRDefault="00FF7443" w:rsidP="00004DF7">
            <w:pPr>
              <w:jc w:val="right"/>
              <w:rPr>
                <w:b/>
                <w:bCs/>
                <w:color w:val="000000"/>
              </w:rPr>
            </w:pPr>
            <w:r w:rsidRPr="00315BAF">
              <w:rPr>
                <w:b/>
                <w:bCs/>
                <w:color w:val="000000"/>
              </w:rPr>
              <w:t>подпис: ……………...……………………</w:t>
            </w:r>
          </w:p>
        </w:tc>
        <w:tc>
          <w:tcPr>
            <w:tcW w:w="1746" w:type="dxa"/>
            <w:tcBorders>
              <w:top w:val="nil"/>
              <w:left w:val="nil"/>
              <w:bottom w:val="nil"/>
              <w:right w:val="nil"/>
            </w:tcBorders>
            <w:shd w:val="clear" w:color="auto" w:fill="auto"/>
            <w:noWrap/>
            <w:vAlign w:val="center"/>
            <w:hideMark/>
          </w:tcPr>
          <w:p w:rsidR="00FF7443" w:rsidRPr="00315BAF" w:rsidRDefault="00FF7443" w:rsidP="00004DF7">
            <w:pPr>
              <w:jc w:val="right"/>
              <w:rPr>
                <w:b/>
                <w:bCs/>
                <w:color w:val="000000"/>
              </w:rPr>
            </w:pPr>
          </w:p>
        </w:tc>
        <w:tc>
          <w:tcPr>
            <w:tcW w:w="1078" w:type="dxa"/>
            <w:tcBorders>
              <w:top w:val="nil"/>
              <w:left w:val="nil"/>
              <w:bottom w:val="nil"/>
              <w:right w:val="nil"/>
            </w:tcBorders>
            <w:shd w:val="clear" w:color="auto" w:fill="auto"/>
            <w:noWrap/>
            <w:vAlign w:val="center"/>
            <w:hideMark/>
          </w:tcPr>
          <w:p w:rsidR="00FF7443" w:rsidRPr="00315BAF" w:rsidRDefault="00FF7443" w:rsidP="00004DF7">
            <w:pPr>
              <w:jc w:val="center"/>
              <w:rPr>
                <w:sz w:val="20"/>
                <w:szCs w:val="20"/>
              </w:rPr>
            </w:pPr>
          </w:p>
        </w:tc>
        <w:tc>
          <w:tcPr>
            <w:tcW w:w="1078" w:type="dxa"/>
            <w:tcBorders>
              <w:top w:val="nil"/>
              <w:left w:val="nil"/>
              <w:bottom w:val="nil"/>
              <w:right w:val="nil"/>
            </w:tcBorders>
            <w:shd w:val="clear" w:color="auto" w:fill="auto"/>
            <w:noWrap/>
            <w:vAlign w:val="center"/>
            <w:hideMark/>
          </w:tcPr>
          <w:p w:rsidR="00FF7443" w:rsidRPr="00315BAF" w:rsidRDefault="00FF7443" w:rsidP="00004DF7">
            <w:pPr>
              <w:jc w:val="center"/>
              <w:rPr>
                <w:sz w:val="20"/>
                <w:szCs w:val="20"/>
              </w:rPr>
            </w:pPr>
          </w:p>
        </w:tc>
        <w:tc>
          <w:tcPr>
            <w:tcW w:w="5393" w:type="dxa"/>
            <w:gridSpan w:val="5"/>
            <w:tcBorders>
              <w:top w:val="nil"/>
              <w:left w:val="nil"/>
              <w:bottom w:val="nil"/>
              <w:right w:val="nil"/>
            </w:tcBorders>
            <w:shd w:val="clear" w:color="auto" w:fill="auto"/>
            <w:noWrap/>
            <w:vAlign w:val="center"/>
            <w:hideMark/>
          </w:tcPr>
          <w:p w:rsidR="00FF7443" w:rsidRPr="00315BAF" w:rsidRDefault="00FF7443" w:rsidP="00004DF7">
            <w:pPr>
              <w:jc w:val="center"/>
              <w:rPr>
                <w:b/>
                <w:bCs/>
                <w:color w:val="000000"/>
              </w:rPr>
            </w:pPr>
            <w:r w:rsidRPr="00315BAF">
              <w:rPr>
                <w:b/>
                <w:bCs/>
                <w:color w:val="000000"/>
              </w:rPr>
              <w:t>подпис: ………………………………………</w:t>
            </w:r>
          </w:p>
        </w:tc>
        <w:tc>
          <w:tcPr>
            <w:tcW w:w="795" w:type="dxa"/>
            <w:tcBorders>
              <w:top w:val="nil"/>
              <w:left w:val="nil"/>
              <w:bottom w:val="nil"/>
              <w:right w:val="nil"/>
            </w:tcBorders>
            <w:shd w:val="clear" w:color="auto" w:fill="auto"/>
            <w:noWrap/>
            <w:vAlign w:val="bottom"/>
            <w:hideMark/>
          </w:tcPr>
          <w:p w:rsidR="00FF7443" w:rsidRPr="00315BAF" w:rsidRDefault="00FF7443" w:rsidP="00004DF7">
            <w:pPr>
              <w:jc w:val="center"/>
              <w:rPr>
                <w:b/>
                <w:bCs/>
                <w:color w:val="000000"/>
              </w:rPr>
            </w:pPr>
          </w:p>
        </w:tc>
      </w:tr>
      <w:tr w:rsidR="00FF7443" w:rsidRPr="00315BAF" w:rsidTr="00240A5A">
        <w:trPr>
          <w:gridAfter w:val="1"/>
          <w:wAfter w:w="6" w:type="dxa"/>
          <w:trHeight w:val="304"/>
        </w:trPr>
        <w:tc>
          <w:tcPr>
            <w:tcW w:w="978" w:type="dxa"/>
            <w:tcBorders>
              <w:top w:val="nil"/>
              <w:left w:val="nil"/>
              <w:bottom w:val="nil"/>
              <w:right w:val="nil"/>
            </w:tcBorders>
            <w:shd w:val="clear" w:color="auto" w:fill="auto"/>
            <w:noWrap/>
            <w:vAlign w:val="center"/>
            <w:hideMark/>
          </w:tcPr>
          <w:p w:rsidR="00FF7443" w:rsidRPr="00315BAF" w:rsidRDefault="00FF7443" w:rsidP="00004DF7">
            <w:pPr>
              <w:rPr>
                <w:sz w:val="20"/>
                <w:szCs w:val="20"/>
              </w:rPr>
            </w:pPr>
          </w:p>
        </w:tc>
        <w:tc>
          <w:tcPr>
            <w:tcW w:w="4546" w:type="dxa"/>
            <w:gridSpan w:val="2"/>
            <w:tcBorders>
              <w:top w:val="nil"/>
              <w:left w:val="nil"/>
              <w:bottom w:val="nil"/>
              <w:right w:val="nil"/>
            </w:tcBorders>
            <w:shd w:val="clear" w:color="auto" w:fill="auto"/>
            <w:noWrap/>
            <w:vAlign w:val="center"/>
            <w:hideMark/>
          </w:tcPr>
          <w:p w:rsidR="00FF7443" w:rsidRPr="00315BAF" w:rsidRDefault="00FF7443" w:rsidP="00004DF7">
            <w:pPr>
              <w:jc w:val="center"/>
              <w:rPr>
                <w:sz w:val="20"/>
                <w:szCs w:val="20"/>
              </w:rPr>
            </w:pPr>
          </w:p>
        </w:tc>
        <w:tc>
          <w:tcPr>
            <w:tcW w:w="1746" w:type="dxa"/>
            <w:tcBorders>
              <w:top w:val="nil"/>
              <w:left w:val="nil"/>
              <w:bottom w:val="nil"/>
              <w:right w:val="nil"/>
            </w:tcBorders>
            <w:shd w:val="clear" w:color="auto" w:fill="auto"/>
            <w:noWrap/>
            <w:vAlign w:val="center"/>
            <w:hideMark/>
          </w:tcPr>
          <w:p w:rsidR="00FF7443" w:rsidRPr="00315BAF" w:rsidRDefault="00FF7443" w:rsidP="00004DF7">
            <w:pPr>
              <w:jc w:val="center"/>
              <w:rPr>
                <w:sz w:val="20"/>
                <w:szCs w:val="20"/>
              </w:rPr>
            </w:pPr>
          </w:p>
        </w:tc>
        <w:tc>
          <w:tcPr>
            <w:tcW w:w="1078" w:type="dxa"/>
            <w:tcBorders>
              <w:top w:val="nil"/>
              <w:left w:val="nil"/>
              <w:bottom w:val="nil"/>
              <w:right w:val="nil"/>
            </w:tcBorders>
            <w:shd w:val="clear" w:color="auto" w:fill="auto"/>
            <w:noWrap/>
            <w:vAlign w:val="center"/>
            <w:hideMark/>
          </w:tcPr>
          <w:p w:rsidR="00FF7443" w:rsidRPr="00315BAF" w:rsidRDefault="00FF7443" w:rsidP="00004DF7">
            <w:pPr>
              <w:jc w:val="center"/>
              <w:rPr>
                <w:sz w:val="20"/>
                <w:szCs w:val="20"/>
              </w:rPr>
            </w:pPr>
          </w:p>
        </w:tc>
        <w:tc>
          <w:tcPr>
            <w:tcW w:w="1078" w:type="dxa"/>
            <w:tcBorders>
              <w:top w:val="nil"/>
              <w:left w:val="nil"/>
              <w:bottom w:val="nil"/>
              <w:right w:val="nil"/>
            </w:tcBorders>
            <w:shd w:val="clear" w:color="auto" w:fill="auto"/>
            <w:noWrap/>
            <w:vAlign w:val="center"/>
            <w:hideMark/>
          </w:tcPr>
          <w:p w:rsidR="00FF7443" w:rsidRPr="00315BAF" w:rsidRDefault="00FF7443" w:rsidP="00004DF7">
            <w:pPr>
              <w:jc w:val="center"/>
              <w:rPr>
                <w:sz w:val="20"/>
                <w:szCs w:val="20"/>
              </w:rPr>
            </w:pPr>
          </w:p>
        </w:tc>
        <w:tc>
          <w:tcPr>
            <w:tcW w:w="1078" w:type="dxa"/>
            <w:tcBorders>
              <w:top w:val="nil"/>
              <w:left w:val="nil"/>
              <w:bottom w:val="nil"/>
              <w:right w:val="nil"/>
            </w:tcBorders>
            <w:shd w:val="clear" w:color="auto" w:fill="auto"/>
            <w:noWrap/>
            <w:vAlign w:val="center"/>
            <w:hideMark/>
          </w:tcPr>
          <w:p w:rsidR="00FF7443" w:rsidRPr="00315BAF" w:rsidRDefault="00FF7443" w:rsidP="00004DF7">
            <w:pPr>
              <w:jc w:val="center"/>
              <w:rPr>
                <w:sz w:val="20"/>
                <w:szCs w:val="20"/>
              </w:rPr>
            </w:pPr>
          </w:p>
        </w:tc>
        <w:tc>
          <w:tcPr>
            <w:tcW w:w="1081" w:type="dxa"/>
            <w:tcBorders>
              <w:top w:val="nil"/>
              <w:left w:val="nil"/>
              <w:bottom w:val="nil"/>
              <w:right w:val="nil"/>
            </w:tcBorders>
            <w:shd w:val="clear" w:color="auto" w:fill="auto"/>
            <w:noWrap/>
            <w:vAlign w:val="center"/>
            <w:hideMark/>
          </w:tcPr>
          <w:p w:rsidR="00FF7443" w:rsidRPr="00315BAF" w:rsidRDefault="00FF7443" w:rsidP="00004DF7">
            <w:pPr>
              <w:jc w:val="center"/>
              <w:rPr>
                <w:sz w:val="20"/>
                <w:szCs w:val="20"/>
              </w:rPr>
            </w:pPr>
          </w:p>
        </w:tc>
        <w:tc>
          <w:tcPr>
            <w:tcW w:w="1078" w:type="dxa"/>
            <w:tcBorders>
              <w:top w:val="nil"/>
              <w:left w:val="nil"/>
              <w:bottom w:val="nil"/>
              <w:right w:val="nil"/>
            </w:tcBorders>
            <w:shd w:val="clear" w:color="auto" w:fill="auto"/>
            <w:noWrap/>
            <w:vAlign w:val="center"/>
            <w:hideMark/>
          </w:tcPr>
          <w:p w:rsidR="00FF7443" w:rsidRPr="00315BAF" w:rsidRDefault="00FF7443" w:rsidP="00004DF7">
            <w:pPr>
              <w:jc w:val="center"/>
              <w:rPr>
                <w:sz w:val="20"/>
                <w:szCs w:val="20"/>
              </w:rPr>
            </w:pPr>
          </w:p>
        </w:tc>
        <w:tc>
          <w:tcPr>
            <w:tcW w:w="1078" w:type="dxa"/>
            <w:tcBorders>
              <w:top w:val="nil"/>
              <w:left w:val="nil"/>
              <w:bottom w:val="nil"/>
              <w:right w:val="nil"/>
            </w:tcBorders>
            <w:shd w:val="clear" w:color="auto" w:fill="auto"/>
            <w:noWrap/>
            <w:vAlign w:val="center"/>
            <w:hideMark/>
          </w:tcPr>
          <w:p w:rsidR="00FF7443" w:rsidRPr="00315BAF" w:rsidRDefault="00FF7443" w:rsidP="00004DF7">
            <w:pPr>
              <w:jc w:val="center"/>
              <w:rPr>
                <w:sz w:val="20"/>
                <w:szCs w:val="20"/>
              </w:rPr>
            </w:pPr>
          </w:p>
        </w:tc>
        <w:tc>
          <w:tcPr>
            <w:tcW w:w="1078" w:type="dxa"/>
            <w:tcBorders>
              <w:top w:val="nil"/>
              <w:left w:val="nil"/>
              <w:bottom w:val="nil"/>
              <w:right w:val="nil"/>
            </w:tcBorders>
            <w:shd w:val="clear" w:color="auto" w:fill="auto"/>
            <w:noWrap/>
            <w:vAlign w:val="center"/>
            <w:hideMark/>
          </w:tcPr>
          <w:p w:rsidR="00FF7443" w:rsidRPr="00315BAF" w:rsidRDefault="00FF7443" w:rsidP="00004DF7">
            <w:pPr>
              <w:jc w:val="center"/>
              <w:rPr>
                <w:sz w:val="20"/>
                <w:szCs w:val="20"/>
              </w:rPr>
            </w:pPr>
          </w:p>
        </w:tc>
        <w:tc>
          <w:tcPr>
            <w:tcW w:w="795" w:type="dxa"/>
            <w:tcBorders>
              <w:top w:val="nil"/>
              <w:left w:val="nil"/>
              <w:bottom w:val="nil"/>
              <w:right w:val="nil"/>
            </w:tcBorders>
            <w:shd w:val="clear" w:color="auto" w:fill="auto"/>
            <w:noWrap/>
            <w:vAlign w:val="center"/>
            <w:hideMark/>
          </w:tcPr>
          <w:p w:rsidR="00FF7443" w:rsidRPr="00315BAF" w:rsidRDefault="00FF7443" w:rsidP="00004DF7">
            <w:pPr>
              <w:jc w:val="center"/>
              <w:rPr>
                <w:sz w:val="20"/>
                <w:szCs w:val="20"/>
              </w:rPr>
            </w:pPr>
          </w:p>
        </w:tc>
      </w:tr>
    </w:tbl>
    <w:p w:rsidR="008406D8" w:rsidRPr="00F6429F" w:rsidRDefault="008406D8" w:rsidP="0046704C"/>
    <w:sectPr w:rsidR="008406D8" w:rsidRPr="00F6429F" w:rsidSect="005925D5">
      <w:pgSz w:w="16838" w:h="11906" w:orient="landscape" w:code="9"/>
      <w:pgMar w:top="1134" w:right="1304" w:bottom="851" w:left="567" w:header="709" w:footer="454"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532EFA" w:rsidRDefault="00532EFA">
      <w:r>
        <w:separator/>
      </w:r>
    </w:p>
  </w:endnote>
  <w:endnote w:type="continuationSeparator" w:id="0">
    <w:p w:rsidR="00532EFA" w:rsidRDefault="00532EFA">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CC"/>
    <w:family w:val="roman"/>
    <w:pitch w:val="variable"/>
    <w:sig w:usb0="E0002AFF" w:usb1="C0007841" w:usb2="00000009" w:usb3="00000000" w:csb0="000001FF" w:csb1="00000000"/>
  </w:font>
  <w:font w:name="Courier New">
    <w:panose1 w:val="02070309020205020404"/>
    <w:charset w:val="CC"/>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mbria">
    <w:panose1 w:val="02040503050406030204"/>
    <w:charset w:val="CC"/>
    <w:family w:val="roman"/>
    <w:pitch w:val="variable"/>
    <w:sig w:usb0="E00002FF" w:usb1="400004FF" w:usb2="00000000" w:usb3="00000000" w:csb0="0000019F" w:csb1="00000000"/>
  </w:font>
  <w:font w:name="Calibri Light">
    <w:panose1 w:val="020F0302020204030204"/>
    <w:charset w:val="CC"/>
    <w:family w:val="swiss"/>
    <w:pitch w:val="variable"/>
    <w:sig w:usb0="A00002EF" w:usb1="4000207B" w:usb2="00000000" w:usb3="00000000" w:csb0="0000019F" w:csb1="00000000"/>
  </w:font>
  <w:font w:name="Calibri">
    <w:panose1 w:val="020F0502020204030204"/>
    <w:charset w:val="CC"/>
    <w:family w:val="swiss"/>
    <w:pitch w:val="variable"/>
    <w:sig w:usb0="E00002FF" w:usb1="4000ACFF" w:usb2="00000001" w:usb3="00000000" w:csb0="0000019F" w:csb1="00000000"/>
  </w:font>
  <w:font w:name="Arial Unicode MS">
    <w:panose1 w:val="020B0604020202020204"/>
    <w:charset w:val="00"/>
    <w:family w:val="roman"/>
    <w:notTrueType/>
    <w:pitch w:val="variable"/>
    <w:sig w:usb0="00000003" w:usb1="00000000" w:usb2="00000000" w:usb3="00000000" w:csb0="00000001" w:csb1="00000000"/>
  </w:font>
  <w:font w:name="Arial">
    <w:panose1 w:val="020B0604020202020204"/>
    <w:charset w:val="CC"/>
    <w:family w:val="swiss"/>
    <w:pitch w:val="variable"/>
    <w:sig w:usb0="E0002AFF" w:usb1="C0007843" w:usb2="00000009" w:usb3="00000000" w:csb0="000001FF" w:csb1="00000000"/>
  </w:font>
  <w:font w:name="Verdana">
    <w:panose1 w:val="020B0604030504040204"/>
    <w:charset w:val="CC"/>
    <w:family w:val="swiss"/>
    <w:pitch w:val="variable"/>
    <w:sig w:usb0="A00006FF" w:usb1="4000205B" w:usb2="00000010" w:usb3="00000000" w:csb0="0000019F" w:csb1="00000000"/>
  </w:font>
  <w:font w:name="Tahoma">
    <w:panose1 w:val="020B0604030504040204"/>
    <w:charset w:val="CC"/>
    <w:family w:val="swiss"/>
    <w:pitch w:val="variable"/>
    <w:sig w:usb0="E1002EFF" w:usb1="C000605B" w:usb2="00000029" w:usb3="00000000" w:csb0="000101FF" w:csb1="00000000"/>
  </w:font>
  <w:font w:name="HelvDL">
    <w:altName w:val="Arial"/>
    <w:charset w:val="CC"/>
    <w:family w:val="swiss"/>
    <w:pitch w:val="default"/>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DD67D6" w:rsidRDefault="00DD67D6" w:rsidP="008F478F">
    <w:pPr>
      <w:pStyle w:val="Footer"/>
      <w:framePr w:wrap="around" w:vAnchor="text" w:hAnchor="margin" w:xAlign="right" w:y="1"/>
      <w:rPr>
        <w:rStyle w:val="PageNumber"/>
      </w:rPr>
    </w:pPr>
    <w:r>
      <w:rPr>
        <w:rStyle w:val="PageNumber"/>
      </w:rPr>
      <w:fldChar w:fldCharType="begin"/>
    </w:r>
    <w:r>
      <w:rPr>
        <w:rStyle w:val="PageNumber"/>
      </w:rPr>
      <w:instrText xml:space="preserve">PAGE  </w:instrText>
    </w:r>
    <w:r>
      <w:rPr>
        <w:rStyle w:val="PageNumber"/>
      </w:rPr>
      <w:fldChar w:fldCharType="end"/>
    </w:r>
  </w:p>
  <w:p w:rsidR="00DD67D6" w:rsidRDefault="00DD67D6" w:rsidP="008F478F">
    <w:pPr>
      <w:pStyle w:val="Footer"/>
      <w:ind w:right="360"/>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DD67D6" w:rsidRPr="00633BA7" w:rsidRDefault="00DD67D6">
    <w:pPr>
      <w:pStyle w:val="Footer"/>
      <w:jc w:val="center"/>
      <w:rPr>
        <w:i/>
      </w:rPr>
    </w:pPr>
    <w:r w:rsidRPr="00633BA7">
      <w:rPr>
        <w:i/>
      </w:rPr>
      <w:t xml:space="preserve">Страница </w:t>
    </w:r>
    <w:r w:rsidRPr="00633BA7">
      <w:rPr>
        <w:bCs/>
        <w:i/>
      </w:rPr>
      <w:fldChar w:fldCharType="begin"/>
    </w:r>
    <w:r w:rsidRPr="00633BA7">
      <w:rPr>
        <w:bCs/>
        <w:i/>
      </w:rPr>
      <w:instrText xml:space="preserve"> PAGE </w:instrText>
    </w:r>
    <w:r w:rsidRPr="00633BA7">
      <w:rPr>
        <w:bCs/>
        <w:i/>
      </w:rPr>
      <w:fldChar w:fldCharType="separate"/>
    </w:r>
    <w:r w:rsidR="00FE41DC">
      <w:rPr>
        <w:bCs/>
        <w:i/>
        <w:noProof/>
      </w:rPr>
      <w:t>1</w:t>
    </w:r>
    <w:r w:rsidRPr="00633BA7">
      <w:rPr>
        <w:bCs/>
        <w:i/>
      </w:rPr>
      <w:fldChar w:fldCharType="end"/>
    </w:r>
    <w:r w:rsidRPr="00633BA7">
      <w:rPr>
        <w:i/>
      </w:rPr>
      <w:t xml:space="preserve"> от </w:t>
    </w:r>
    <w:r w:rsidRPr="00633BA7">
      <w:rPr>
        <w:bCs/>
        <w:i/>
      </w:rPr>
      <w:fldChar w:fldCharType="begin"/>
    </w:r>
    <w:r w:rsidRPr="00633BA7">
      <w:rPr>
        <w:bCs/>
        <w:i/>
      </w:rPr>
      <w:instrText xml:space="preserve"> NUMPAGES  </w:instrText>
    </w:r>
    <w:r w:rsidRPr="00633BA7">
      <w:rPr>
        <w:bCs/>
        <w:i/>
      </w:rPr>
      <w:fldChar w:fldCharType="separate"/>
    </w:r>
    <w:r w:rsidR="00FE41DC">
      <w:rPr>
        <w:bCs/>
        <w:i/>
        <w:noProof/>
      </w:rPr>
      <w:t>20</w:t>
    </w:r>
    <w:r w:rsidRPr="00633BA7">
      <w:rPr>
        <w:bCs/>
        <w:i/>
      </w:rPr>
      <w:fldChar w:fldCharType="end"/>
    </w:r>
  </w:p>
  <w:p w:rsidR="00DD67D6" w:rsidRPr="00633BA7" w:rsidRDefault="00DD67D6" w:rsidP="00633BA7">
    <w:pPr>
      <w:pStyle w:val="Footer"/>
    </w:pPr>
    <w:r>
      <w:t>ВЪЗЛОЖИТЕЛ:</w:t>
    </w:r>
    <w:r>
      <w:tab/>
      <w:t xml:space="preserve">                                                                          ИЗПЪЛНИТЕЛ:</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532EFA" w:rsidRDefault="00532EFA">
      <w:r>
        <w:separator/>
      </w:r>
    </w:p>
  </w:footnote>
  <w:footnote w:type="continuationSeparator" w:id="0">
    <w:p w:rsidR="00532EFA" w:rsidRDefault="00532EFA">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DD67D6" w:rsidRPr="00090FCE" w:rsidRDefault="00DD67D6" w:rsidP="00090FCE">
    <w:pPr>
      <w:pBdr>
        <w:top w:val="single" w:sz="4" w:space="1" w:color="auto"/>
        <w:left w:val="single" w:sz="4" w:space="4" w:color="auto"/>
        <w:bottom w:val="single" w:sz="4" w:space="1" w:color="auto"/>
        <w:right w:val="single" w:sz="4" w:space="4" w:color="auto"/>
      </w:pBdr>
      <w:jc w:val="center"/>
      <w:rPr>
        <w:b/>
      </w:rPr>
    </w:pPr>
    <w:r w:rsidRPr="00090FCE">
      <w:rPr>
        <w:b/>
        <w:lang w:val="en-US"/>
      </w:rPr>
      <w:t xml:space="preserve">ДОГОВОР ЗА </w:t>
    </w:r>
    <w:r w:rsidRPr="00090FCE">
      <w:rPr>
        <w:b/>
      </w:rPr>
      <w:t xml:space="preserve">ОБЩЕСТВЕНА </w:t>
    </w:r>
    <w:r w:rsidRPr="00090FCE">
      <w:rPr>
        <w:b/>
        <w:lang w:val="en-US"/>
      </w:rPr>
      <w:t xml:space="preserve">ПОРЪЧКА ПО РЕДА </w:t>
    </w:r>
    <w:r w:rsidRPr="00090FCE">
      <w:rPr>
        <w:b/>
      </w:rPr>
      <w:t>НА ГЛАВА ХХV ОТ ЗОП</w:t>
    </w:r>
  </w:p>
  <w:p w:rsidR="00DD67D6" w:rsidRPr="000043B5" w:rsidRDefault="00DD67D6">
    <w:pPr>
      <w:pStyle w:val="Heade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02006B7A"/>
    <w:multiLevelType w:val="hybridMultilevel"/>
    <w:tmpl w:val="F372007A"/>
    <w:lvl w:ilvl="0" w:tplc="BDA044A6">
      <w:start w:val="1"/>
      <w:numFmt w:val="decimal"/>
      <w:lvlText w:val="Чл.%1."/>
      <w:lvlJc w:val="left"/>
      <w:pPr>
        <w:tabs>
          <w:tab w:val="num" w:pos="1080"/>
        </w:tabs>
        <w:ind w:left="360"/>
      </w:pPr>
      <w:rPr>
        <w:rFonts w:hint="default"/>
        <w:b/>
        <w:bCs/>
        <w:i w:val="0"/>
        <w:iCs w:val="0"/>
      </w:rPr>
    </w:lvl>
    <w:lvl w:ilvl="1" w:tplc="924AB436">
      <w:start w:val="1"/>
      <w:numFmt w:val="decimal"/>
      <w:lvlText w:val="%2."/>
      <w:lvlJc w:val="left"/>
      <w:pPr>
        <w:tabs>
          <w:tab w:val="num" w:pos="1440"/>
        </w:tabs>
        <w:ind w:left="720" w:firstLine="360"/>
      </w:pPr>
      <w:rPr>
        <w:rFonts w:hint="default"/>
        <w:b/>
        <w:bCs/>
        <w:i w:val="0"/>
        <w:iCs w:val="0"/>
      </w:rPr>
    </w:lvl>
    <w:lvl w:ilvl="2" w:tplc="0409001B">
      <w:start w:val="1"/>
      <w:numFmt w:val="lowerRoman"/>
      <w:lvlText w:val="%3."/>
      <w:lvlJc w:val="right"/>
      <w:pPr>
        <w:tabs>
          <w:tab w:val="num" w:pos="2160"/>
        </w:tabs>
        <w:ind w:left="2160" w:hanging="180"/>
      </w:pPr>
    </w:lvl>
    <w:lvl w:ilvl="3" w:tplc="0409000F">
      <w:start w:val="1"/>
      <w:numFmt w:val="decimal"/>
      <w:lvlText w:val="%4."/>
      <w:lvlJc w:val="left"/>
      <w:pPr>
        <w:tabs>
          <w:tab w:val="num" w:pos="2880"/>
        </w:tabs>
        <w:ind w:left="2880" w:hanging="360"/>
      </w:pPr>
    </w:lvl>
    <w:lvl w:ilvl="4" w:tplc="04090019">
      <w:start w:val="1"/>
      <w:numFmt w:val="lowerLetter"/>
      <w:lvlText w:val="%5."/>
      <w:lvlJc w:val="left"/>
      <w:pPr>
        <w:tabs>
          <w:tab w:val="num" w:pos="3600"/>
        </w:tabs>
        <w:ind w:left="3600" w:hanging="360"/>
      </w:pPr>
    </w:lvl>
    <w:lvl w:ilvl="5" w:tplc="0409001B">
      <w:start w:val="1"/>
      <w:numFmt w:val="lowerRoman"/>
      <w:lvlText w:val="%6."/>
      <w:lvlJc w:val="right"/>
      <w:pPr>
        <w:tabs>
          <w:tab w:val="num" w:pos="4320"/>
        </w:tabs>
        <w:ind w:left="4320" w:hanging="180"/>
      </w:pPr>
    </w:lvl>
    <w:lvl w:ilvl="6" w:tplc="0409000F">
      <w:start w:val="1"/>
      <w:numFmt w:val="decimal"/>
      <w:lvlText w:val="%7."/>
      <w:lvlJc w:val="left"/>
      <w:pPr>
        <w:tabs>
          <w:tab w:val="num" w:pos="5040"/>
        </w:tabs>
        <w:ind w:left="5040" w:hanging="360"/>
      </w:pPr>
    </w:lvl>
    <w:lvl w:ilvl="7" w:tplc="04090019">
      <w:start w:val="1"/>
      <w:numFmt w:val="lowerLetter"/>
      <w:lvlText w:val="%8."/>
      <w:lvlJc w:val="left"/>
      <w:pPr>
        <w:tabs>
          <w:tab w:val="num" w:pos="5760"/>
        </w:tabs>
        <w:ind w:left="5760" w:hanging="360"/>
      </w:pPr>
    </w:lvl>
    <w:lvl w:ilvl="8" w:tplc="0409001B">
      <w:start w:val="1"/>
      <w:numFmt w:val="lowerRoman"/>
      <w:lvlText w:val="%9."/>
      <w:lvlJc w:val="right"/>
      <w:pPr>
        <w:tabs>
          <w:tab w:val="num" w:pos="6480"/>
        </w:tabs>
        <w:ind w:left="6480" w:hanging="180"/>
      </w:pPr>
    </w:lvl>
  </w:abstractNum>
  <w:abstractNum w:abstractNumId="1">
    <w:nsid w:val="1CDC5610"/>
    <w:multiLevelType w:val="hybridMultilevel"/>
    <w:tmpl w:val="8E166580"/>
    <w:lvl w:ilvl="0" w:tplc="4DE01904">
      <w:start w:val="2"/>
      <w:numFmt w:val="bullet"/>
      <w:lvlText w:val="-"/>
      <w:lvlJc w:val="left"/>
      <w:pPr>
        <w:tabs>
          <w:tab w:val="num" w:pos="720"/>
        </w:tabs>
        <w:ind w:left="720" w:hanging="360"/>
      </w:pPr>
      <w:rPr>
        <w:rFonts w:ascii="Times New Roman" w:eastAsia="Times New Roman" w:hAnsi="Times New Roman" w:cs="Times New Roman" w:hint="default"/>
      </w:rPr>
    </w:lvl>
    <w:lvl w:ilvl="1" w:tplc="04020003" w:tentative="1">
      <w:start w:val="1"/>
      <w:numFmt w:val="bullet"/>
      <w:lvlText w:val="o"/>
      <w:lvlJc w:val="left"/>
      <w:pPr>
        <w:tabs>
          <w:tab w:val="num" w:pos="1440"/>
        </w:tabs>
        <w:ind w:left="1440" w:hanging="360"/>
      </w:pPr>
      <w:rPr>
        <w:rFonts w:ascii="Courier New" w:hAnsi="Courier New" w:cs="Courier New" w:hint="default"/>
      </w:rPr>
    </w:lvl>
    <w:lvl w:ilvl="2" w:tplc="04020005" w:tentative="1">
      <w:start w:val="1"/>
      <w:numFmt w:val="bullet"/>
      <w:lvlText w:val=""/>
      <w:lvlJc w:val="left"/>
      <w:pPr>
        <w:tabs>
          <w:tab w:val="num" w:pos="2160"/>
        </w:tabs>
        <w:ind w:left="2160" w:hanging="360"/>
      </w:pPr>
      <w:rPr>
        <w:rFonts w:ascii="Wingdings" w:hAnsi="Wingdings" w:hint="default"/>
      </w:rPr>
    </w:lvl>
    <w:lvl w:ilvl="3" w:tplc="04020001" w:tentative="1">
      <w:start w:val="1"/>
      <w:numFmt w:val="bullet"/>
      <w:lvlText w:val=""/>
      <w:lvlJc w:val="left"/>
      <w:pPr>
        <w:tabs>
          <w:tab w:val="num" w:pos="2880"/>
        </w:tabs>
        <w:ind w:left="2880" w:hanging="360"/>
      </w:pPr>
      <w:rPr>
        <w:rFonts w:ascii="Symbol" w:hAnsi="Symbol" w:hint="default"/>
      </w:rPr>
    </w:lvl>
    <w:lvl w:ilvl="4" w:tplc="04020003" w:tentative="1">
      <w:start w:val="1"/>
      <w:numFmt w:val="bullet"/>
      <w:lvlText w:val="o"/>
      <w:lvlJc w:val="left"/>
      <w:pPr>
        <w:tabs>
          <w:tab w:val="num" w:pos="3600"/>
        </w:tabs>
        <w:ind w:left="3600" w:hanging="360"/>
      </w:pPr>
      <w:rPr>
        <w:rFonts w:ascii="Courier New" w:hAnsi="Courier New" w:cs="Courier New" w:hint="default"/>
      </w:rPr>
    </w:lvl>
    <w:lvl w:ilvl="5" w:tplc="04020005" w:tentative="1">
      <w:start w:val="1"/>
      <w:numFmt w:val="bullet"/>
      <w:lvlText w:val=""/>
      <w:lvlJc w:val="left"/>
      <w:pPr>
        <w:tabs>
          <w:tab w:val="num" w:pos="4320"/>
        </w:tabs>
        <w:ind w:left="4320" w:hanging="360"/>
      </w:pPr>
      <w:rPr>
        <w:rFonts w:ascii="Wingdings" w:hAnsi="Wingdings" w:hint="default"/>
      </w:rPr>
    </w:lvl>
    <w:lvl w:ilvl="6" w:tplc="04020001" w:tentative="1">
      <w:start w:val="1"/>
      <w:numFmt w:val="bullet"/>
      <w:lvlText w:val=""/>
      <w:lvlJc w:val="left"/>
      <w:pPr>
        <w:tabs>
          <w:tab w:val="num" w:pos="5040"/>
        </w:tabs>
        <w:ind w:left="5040" w:hanging="360"/>
      </w:pPr>
      <w:rPr>
        <w:rFonts w:ascii="Symbol" w:hAnsi="Symbol" w:hint="default"/>
      </w:rPr>
    </w:lvl>
    <w:lvl w:ilvl="7" w:tplc="04020003" w:tentative="1">
      <w:start w:val="1"/>
      <w:numFmt w:val="bullet"/>
      <w:lvlText w:val="o"/>
      <w:lvlJc w:val="left"/>
      <w:pPr>
        <w:tabs>
          <w:tab w:val="num" w:pos="5760"/>
        </w:tabs>
        <w:ind w:left="5760" w:hanging="360"/>
      </w:pPr>
      <w:rPr>
        <w:rFonts w:ascii="Courier New" w:hAnsi="Courier New" w:cs="Courier New" w:hint="default"/>
      </w:rPr>
    </w:lvl>
    <w:lvl w:ilvl="8" w:tplc="04020005" w:tentative="1">
      <w:start w:val="1"/>
      <w:numFmt w:val="bullet"/>
      <w:lvlText w:val=""/>
      <w:lvlJc w:val="left"/>
      <w:pPr>
        <w:tabs>
          <w:tab w:val="num" w:pos="6480"/>
        </w:tabs>
        <w:ind w:left="6480" w:hanging="360"/>
      </w:pPr>
      <w:rPr>
        <w:rFonts w:ascii="Wingdings" w:hAnsi="Wingdings" w:hint="default"/>
      </w:rPr>
    </w:lvl>
  </w:abstractNum>
  <w:abstractNum w:abstractNumId="2">
    <w:nsid w:val="1F552688"/>
    <w:multiLevelType w:val="hybridMultilevel"/>
    <w:tmpl w:val="DB80632A"/>
    <w:lvl w:ilvl="0" w:tplc="0402000F">
      <w:start w:val="1"/>
      <w:numFmt w:val="decimal"/>
      <w:lvlText w:val="%1."/>
      <w:lvlJc w:val="left"/>
      <w:pPr>
        <w:tabs>
          <w:tab w:val="num" w:pos="1068"/>
        </w:tabs>
        <w:ind w:left="1068" w:hanging="360"/>
      </w:pPr>
    </w:lvl>
    <w:lvl w:ilvl="1" w:tplc="04020019" w:tentative="1">
      <w:start w:val="1"/>
      <w:numFmt w:val="lowerLetter"/>
      <w:lvlText w:val="%2."/>
      <w:lvlJc w:val="left"/>
      <w:pPr>
        <w:tabs>
          <w:tab w:val="num" w:pos="1788"/>
        </w:tabs>
        <w:ind w:left="1788" w:hanging="360"/>
      </w:pPr>
    </w:lvl>
    <w:lvl w:ilvl="2" w:tplc="0402001B" w:tentative="1">
      <w:start w:val="1"/>
      <w:numFmt w:val="lowerRoman"/>
      <w:lvlText w:val="%3."/>
      <w:lvlJc w:val="right"/>
      <w:pPr>
        <w:tabs>
          <w:tab w:val="num" w:pos="2508"/>
        </w:tabs>
        <w:ind w:left="2508" w:hanging="180"/>
      </w:pPr>
    </w:lvl>
    <w:lvl w:ilvl="3" w:tplc="0402000F" w:tentative="1">
      <w:start w:val="1"/>
      <w:numFmt w:val="decimal"/>
      <w:lvlText w:val="%4."/>
      <w:lvlJc w:val="left"/>
      <w:pPr>
        <w:tabs>
          <w:tab w:val="num" w:pos="3228"/>
        </w:tabs>
        <w:ind w:left="3228" w:hanging="360"/>
      </w:pPr>
    </w:lvl>
    <w:lvl w:ilvl="4" w:tplc="04020019" w:tentative="1">
      <w:start w:val="1"/>
      <w:numFmt w:val="lowerLetter"/>
      <w:lvlText w:val="%5."/>
      <w:lvlJc w:val="left"/>
      <w:pPr>
        <w:tabs>
          <w:tab w:val="num" w:pos="3948"/>
        </w:tabs>
        <w:ind w:left="3948" w:hanging="360"/>
      </w:pPr>
    </w:lvl>
    <w:lvl w:ilvl="5" w:tplc="0402001B" w:tentative="1">
      <w:start w:val="1"/>
      <w:numFmt w:val="lowerRoman"/>
      <w:lvlText w:val="%6."/>
      <w:lvlJc w:val="right"/>
      <w:pPr>
        <w:tabs>
          <w:tab w:val="num" w:pos="4668"/>
        </w:tabs>
        <w:ind w:left="4668" w:hanging="180"/>
      </w:pPr>
    </w:lvl>
    <w:lvl w:ilvl="6" w:tplc="0402000F" w:tentative="1">
      <w:start w:val="1"/>
      <w:numFmt w:val="decimal"/>
      <w:lvlText w:val="%7."/>
      <w:lvlJc w:val="left"/>
      <w:pPr>
        <w:tabs>
          <w:tab w:val="num" w:pos="5388"/>
        </w:tabs>
        <w:ind w:left="5388" w:hanging="360"/>
      </w:pPr>
    </w:lvl>
    <w:lvl w:ilvl="7" w:tplc="04020019" w:tentative="1">
      <w:start w:val="1"/>
      <w:numFmt w:val="lowerLetter"/>
      <w:lvlText w:val="%8."/>
      <w:lvlJc w:val="left"/>
      <w:pPr>
        <w:tabs>
          <w:tab w:val="num" w:pos="6108"/>
        </w:tabs>
        <w:ind w:left="6108" w:hanging="360"/>
      </w:pPr>
    </w:lvl>
    <w:lvl w:ilvl="8" w:tplc="0402001B" w:tentative="1">
      <w:start w:val="1"/>
      <w:numFmt w:val="lowerRoman"/>
      <w:lvlText w:val="%9."/>
      <w:lvlJc w:val="right"/>
      <w:pPr>
        <w:tabs>
          <w:tab w:val="num" w:pos="6828"/>
        </w:tabs>
        <w:ind w:left="6828" w:hanging="180"/>
      </w:pPr>
    </w:lvl>
  </w:abstractNum>
  <w:abstractNum w:abstractNumId="3">
    <w:nsid w:val="28C41B7B"/>
    <w:multiLevelType w:val="hybridMultilevel"/>
    <w:tmpl w:val="A1ACB850"/>
    <w:lvl w:ilvl="0" w:tplc="0402000F">
      <w:start w:val="1"/>
      <w:numFmt w:val="decimal"/>
      <w:lvlText w:val="%1."/>
      <w:lvlJc w:val="left"/>
      <w:pPr>
        <w:tabs>
          <w:tab w:val="num" w:pos="1080"/>
        </w:tabs>
        <w:ind w:left="1080" w:hanging="360"/>
      </w:pPr>
      <w:rPr>
        <w:rFonts w:hint="default"/>
      </w:rPr>
    </w:lvl>
    <w:lvl w:ilvl="1" w:tplc="6BA402E8">
      <w:start w:val="2"/>
      <w:numFmt w:val="decimal"/>
      <w:lvlText w:val="(%2)"/>
      <w:lvlJc w:val="left"/>
      <w:pPr>
        <w:tabs>
          <w:tab w:val="num" w:pos="1905"/>
        </w:tabs>
        <w:ind w:left="1905" w:hanging="465"/>
      </w:pPr>
      <w:rPr>
        <w:rFonts w:hint="default"/>
      </w:rPr>
    </w:lvl>
    <w:lvl w:ilvl="2" w:tplc="0402001B" w:tentative="1">
      <w:start w:val="1"/>
      <w:numFmt w:val="lowerRoman"/>
      <w:lvlText w:val="%3."/>
      <w:lvlJc w:val="right"/>
      <w:pPr>
        <w:tabs>
          <w:tab w:val="num" w:pos="2520"/>
        </w:tabs>
        <w:ind w:left="2520" w:hanging="180"/>
      </w:pPr>
    </w:lvl>
    <w:lvl w:ilvl="3" w:tplc="0402000F" w:tentative="1">
      <w:start w:val="1"/>
      <w:numFmt w:val="decimal"/>
      <w:lvlText w:val="%4."/>
      <w:lvlJc w:val="left"/>
      <w:pPr>
        <w:tabs>
          <w:tab w:val="num" w:pos="3240"/>
        </w:tabs>
        <w:ind w:left="3240" w:hanging="360"/>
      </w:pPr>
    </w:lvl>
    <w:lvl w:ilvl="4" w:tplc="04020019" w:tentative="1">
      <w:start w:val="1"/>
      <w:numFmt w:val="lowerLetter"/>
      <w:lvlText w:val="%5."/>
      <w:lvlJc w:val="left"/>
      <w:pPr>
        <w:tabs>
          <w:tab w:val="num" w:pos="3960"/>
        </w:tabs>
        <w:ind w:left="3960" w:hanging="360"/>
      </w:pPr>
    </w:lvl>
    <w:lvl w:ilvl="5" w:tplc="0402001B" w:tentative="1">
      <w:start w:val="1"/>
      <w:numFmt w:val="lowerRoman"/>
      <w:lvlText w:val="%6."/>
      <w:lvlJc w:val="right"/>
      <w:pPr>
        <w:tabs>
          <w:tab w:val="num" w:pos="4680"/>
        </w:tabs>
        <w:ind w:left="4680" w:hanging="180"/>
      </w:pPr>
    </w:lvl>
    <w:lvl w:ilvl="6" w:tplc="0402000F" w:tentative="1">
      <w:start w:val="1"/>
      <w:numFmt w:val="decimal"/>
      <w:lvlText w:val="%7."/>
      <w:lvlJc w:val="left"/>
      <w:pPr>
        <w:tabs>
          <w:tab w:val="num" w:pos="5400"/>
        </w:tabs>
        <w:ind w:left="5400" w:hanging="360"/>
      </w:pPr>
    </w:lvl>
    <w:lvl w:ilvl="7" w:tplc="04020019" w:tentative="1">
      <w:start w:val="1"/>
      <w:numFmt w:val="lowerLetter"/>
      <w:lvlText w:val="%8."/>
      <w:lvlJc w:val="left"/>
      <w:pPr>
        <w:tabs>
          <w:tab w:val="num" w:pos="6120"/>
        </w:tabs>
        <w:ind w:left="6120" w:hanging="360"/>
      </w:pPr>
    </w:lvl>
    <w:lvl w:ilvl="8" w:tplc="0402001B" w:tentative="1">
      <w:start w:val="1"/>
      <w:numFmt w:val="lowerRoman"/>
      <w:lvlText w:val="%9."/>
      <w:lvlJc w:val="right"/>
      <w:pPr>
        <w:tabs>
          <w:tab w:val="num" w:pos="6840"/>
        </w:tabs>
        <w:ind w:left="6840" w:hanging="180"/>
      </w:pPr>
    </w:lvl>
  </w:abstractNum>
  <w:abstractNum w:abstractNumId="4">
    <w:nsid w:val="2F57606E"/>
    <w:multiLevelType w:val="hybridMultilevel"/>
    <w:tmpl w:val="8180A9BA"/>
    <w:lvl w:ilvl="0" w:tplc="457ABC54">
      <w:start w:val="1"/>
      <w:numFmt w:val="decimal"/>
      <w:lvlText w:val="%1."/>
      <w:lvlJc w:val="left"/>
      <w:pPr>
        <w:tabs>
          <w:tab w:val="num" w:pos="1068"/>
        </w:tabs>
        <w:ind w:left="1068" w:hanging="360"/>
      </w:pPr>
      <w:rPr>
        <w:rFonts w:hint="default"/>
      </w:rPr>
    </w:lvl>
    <w:lvl w:ilvl="1" w:tplc="04020019" w:tentative="1">
      <w:start w:val="1"/>
      <w:numFmt w:val="lowerLetter"/>
      <w:lvlText w:val="%2."/>
      <w:lvlJc w:val="left"/>
      <w:pPr>
        <w:tabs>
          <w:tab w:val="num" w:pos="1788"/>
        </w:tabs>
        <w:ind w:left="1788" w:hanging="360"/>
      </w:pPr>
    </w:lvl>
    <w:lvl w:ilvl="2" w:tplc="0402001B" w:tentative="1">
      <w:start w:val="1"/>
      <w:numFmt w:val="lowerRoman"/>
      <w:lvlText w:val="%3."/>
      <w:lvlJc w:val="right"/>
      <w:pPr>
        <w:tabs>
          <w:tab w:val="num" w:pos="2508"/>
        </w:tabs>
        <w:ind w:left="2508" w:hanging="180"/>
      </w:pPr>
    </w:lvl>
    <w:lvl w:ilvl="3" w:tplc="0402000F" w:tentative="1">
      <w:start w:val="1"/>
      <w:numFmt w:val="decimal"/>
      <w:lvlText w:val="%4."/>
      <w:lvlJc w:val="left"/>
      <w:pPr>
        <w:tabs>
          <w:tab w:val="num" w:pos="3228"/>
        </w:tabs>
        <w:ind w:left="3228" w:hanging="360"/>
      </w:pPr>
    </w:lvl>
    <w:lvl w:ilvl="4" w:tplc="04020019" w:tentative="1">
      <w:start w:val="1"/>
      <w:numFmt w:val="lowerLetter"/>
      <w:lvlText w:val="%5."/>
      <w:lvlJc w:val="left"/>
      <w:pPr>
        <w:tabs>
          <w:tab w:val="num" w:pos="3948"/>
        </w:tabs>
        <w:ind w:left="3948" w:hanging="360"/>
      </w:pPr>
    </w:lvl>
    <w:lvl w:ilvl="5" w:tplc="0402001B" w:tentative="1">
      <w:start w:val="1"/>
      <w:numFmt w:val="lowerRoman"/>
      <w:lvlText w:val="%6."/>
      <w:lvlJc w:val="right"/>
      <w:pPr>
        <w:tabs>
          <w:tab w:val="num" w:pos="4668"/>
        </w:tabs>
        <w:ind w:left="4668" w:hanging="180"/>
      </w:pPr>
    </w:lvl>
    <w:lvl w:ilvl="6" w:tplc="0402000F" w:tentative="1">
      <w:start w:val="1"/>
      <w:numFmt w:val="decimal"/>
      <w:lvlText w:val="%7."/>
      <w:lvlJc w:val="left"/>
      <w:pPr>
        <w:tabs>
          <w:tab w:val="num" w:pos="5388"/>
        </w:tabs>
        <w:ind w:left="5388" w:hanging="360"/>
      </w:pPr>
    </w:lvl>
    <w:lvl w:ilvl="7" w:tplc="04020019" w:tentative="1">
      <w:start w:val="1"/>
      <w:numFmt w:val="lowerLetter"/>
      <w:lvlText w:val="%8."/>
      <w:lvlJc w:val="left"/>
      <w:pPr>
        <w:tabs>
          <w:tab w:val="num" w:pos="6108"/>
        </w:tabs>
        <w:ind w:left="6108" w:hanging="360"/>
      </w:pPr>
    </w:lvl>
    <w:lvl w:ilvl="8" w:tplc="0402001B" w:tentative="1">
      <w:start w:val="1"/>
      <w:numFmt w:val="lowerRoman"/>
      <w:lvlText w:val="%9."/>
      <w:lvlJc w:val="right"/>
      <w:pPr>
        <w:tabs>
          <w:tab w:val="num" w:pos="6828"/>
        </w:tabs>
        <w:ind w:left="6828" w:hanging="180"/>
      </w:pPr>
    </w:lvl>
  </w:abstractNum>
  <w:abstractNum w:abstractNumId="5">
    <w:nsid w:val="4BAF3D76"/>
    <w:multiLevelType w:val="hybridMultilevel"/>
    <w:tmpl w:val="DB80632A"/>
    <w:lvl w:ilvl="0" w:tplc="0402000F">
      <w:start w:val="1"/>
      <w:numFmt w:val="decimal"/>
      <w:lvlText w:val="%1."/>
      <w:lvlJc w:val="left"/>
      <w:pPr>
        <w:tabs>
          <w:tab w:val="num" w:pos="1068"/>
        </w:tabs>
        <w:ind w:left="1068" w:hanging="360"/>
      </w:pPr>
    </w:lvl>
    <w:lvl w:ilvl="1" w:tplc="04020019" w:tentative="1">
      <w:start w:val="1"/>
      <w:numFmt w:val="lowerLetter"/>
      <w:lvlText w:val="%2."/>
      <w:lvlJc w:val="left"/>
      <w:pPr>
        <w:tabs>
          <w:tab w:val="num" w:pos="1788"/>
        </w:tabs>
        <w:ind w:left="1788" w:hanging="360"/>
      </w:pPr>
    </w:lvl>
    <w:lvl w:ilvl="2" w:tplc="0402001B" w:tentative="1">
      <w:start w:val="1"/>
      <w:numFmt w:val="lowerRoman"/>
      <w:lvlText w:val="%3."/>
      <w:lvlJc w:val="right"/>
      <w:pPr>
        <w:tabs>
          <w:tab w:val="num" w:pos="2508"/>
        </w:tabs>
        <w:ind w:left="2508" w:hanging="180"/>
      </w:pPr>
    </w:lvl>
    <w:lvl w:ilvl="3" w:tplc="0402000F" w:tentative="1">
      <w:start w:val="1"/>
      <w:numFmt w:val="decimal"/>
      <w:lvlText w:val="%4."/>
      <w:lvlJc w:val="left"/>
      <w:pPr>
        <w:tabs>
          <w:tab w:val="num" w:pos="3228"/>
        </w:tabs>
        <w:ind w:left="3228" w:hanging="360"/>
      </w:pPr>
    </w:lvl>
    <w:lvl w:ilvl="4" w:tplc="04020019" w:tentative="1">
      <w:start w:val="1"/>
      <w:numFmt w:val="lowerLetter"/>
      <w:lvlText w:val="%5."/>
      <w:lvlJc w:val="left"/>
      <w:pPr>
        <w:tabs>
          <w:tab w:val="num" w:pos="3948"/>
        </w:tabs>
        <w:ind w:left="3948" w:hanging="360"/>
      </w:pPr>
    </w:lvl>
    <w:lvl w:ilvl="5" w:tplc="0402001B" w:tentative="1">
      <w:start w:val="1"/>
      <w:numFmt w:val="lowerRoman"/>
      <w:lvlText w:val="%6."/>
      <w:lvlJc w:val="right"/>
      <w:pPr>
        <w:tabs>
          <w:tab w:val="num" w:pos="4668"/>
        </w:tabs>
        <w:ind w:left="4668" w:hanging="180"/>
      </w:pPr>
    </w:lvl>
    <w:lvl w:ilvl="6" w:tplc="0402000F" w:tentative="1">
      <w:start w:val="1"/>
      <w:numFmt w:val="decimal"/>
      <w:lvlText w:val="%7."/>
      <w:lvlJc w:val="left"/>
      <w:pPr>
        <w:tabs>
          <w:tab w:val="num" w:pos="5388"/>
        </w:tabs>
        <w:ind w:left="5388" w:hanging="360"/>
      </w:pPr>
    </w:lvl>
    <w:lvl w:ilvl="7" w:tplc="04020019" w:tentative="1">
      <w:start w:val="1"/>
      <w:numFmt w:val="lowerLetter"/>
      <w:lvlText w:val="%8."/>
      <w:lvlJc w:val="left"/>
      <w:pPr>
        <w:tabs>
          <w:tab w:val="num" w:pos="6108"/>
        </w:tabs>
        <w:ind w:left="6108" w:hanging="360"/>
      </w:pPr>
    </w:lvl>
    <w:lvl w:ilvl="8" w:tplc="0402001B" w:tentative="1">
      <w:start w:val="1"/>
      <w:numFmt w:val="lowerRoman"/>
      <w:lvlText w:val="%9."/>
      <w:lvlJc w:val="right"/>
      <w:pPr>
        <w:tabs>
          <w:tab w:val="num" w:pos="6828"/>
        </w:tabs>
        <w:ind w:left="6828" w:hanging="180"/>
      </w:pPr>
    </w:lvl>
  </w:abstractNum>
  <w:abstractNum w:abstractNumId="6">
    <w:nsid w:val="64171E8B"/>
    <w:multiLevelType w:val="hybridMultilevel"/>
    <w:tmpl w:val="E63ABBCC"/>
    <w:lvl w:ilvl="0" w:tplc="758A9EF0">
      <w:start w:val="1"/>
      <w:numFmt w:val="decimal"/>
      <w:lvlText w:val="%1."/>
      <w:lvlJc w:val="left"/>
      <w:pPr>
        <w:tabs>
          <w:tab w:val="num" w:pos="1069"/>
        </w:tabs>
        <w:ind w:left="1069" w:hanging="360"/>
      </w:pPr>
      <w:rPr>
        <w:rFonts w:hint="default"/>
      </w:rPr>
    </w:lvl>
    <w:lvl w:ilvl="1" w:tplc="04020019" w:tentative="1">
      <w:start w:val="1"/>
      <w:numFmt w:val="lowerLetter"/>
      <w:lvlText w:val="%2."/>
      <w:lvlJc w:val="left"/>
      <w:pPr>
        <w:tabs>
          <w:tab w:val="num" w:pos="1789"/>
        </w:tabs>
        <w:ind w:left="1789" w:hanging="360"/>
      </w:pPr>
    </w:lvl>
    <w:lvl w:ilvl="2" w:tplc="0402001B" w:tentative="1">
      <w:start w:val="1"/>
      <w:numFmt w:val="lowerRoman"/>
      <w:lvlText w:val="%3."/>
      <w:lvlJc w:val="right"/>
      <w:pPr>
        <w:tabs>
          <w:tab w:val="num" w:pos="2509"/>
        </w:tabs>
        <w:ind w:left="2509" w:hanging="180"/>
      </w:pPr>
    </w:lvl>
    <w:lvl w:ilvl="3" w:tplc="0402000F" w:tentative="1">
      <w:start w:val="1"/>
      <w:numFmt w:val="decimal"/>
      <w:lvlText w:val="%4."/>
      <w:lvlJc w:val="left"/>
      <w:pPr>
        <w:tabs>
          <w:tab w:val="num" w:pos="3229"/>
        </w:tabs>
        <w:ind w:left="3229" w:hanging="360"/>
      </w:pPr>
    </w:lvl>
    <w:lvl w:ilvl="4" w:tplc="04020019" w:tentative="1">
      <w:start w:val="1"/>
      <w:numFmt w:val="lowerLetter"/>
      <w:lvlText w:val="%5."/>
      <w:lvlJc w:val="left"/>
      <w:pPr>
        <w:tabs>
          <w:tab w:val="num" w:pos="3949"/>
        </w:tabs>
        <w:ind w:left="3949" w:hanging="360"/>
      </w:pPr>
    </w:lvl>
    <w:lvl w:ilvl="5" w:tplc="0402001B" w:tentative="1">
      <w:start w:val="1"/>
      <w:numFmt w:val="lowerRoman"/>
      <w:lvlText w:val="%6."/>
      <w:lvlJc w:val="right"/>
      <w:pPr>
        <w:tabs>
          <w:tab w:val="num" w:pos="4669"/>
        </w:tabs>
        <w:ind w:left="4669" w:hanging="180"/>
      </w:pPr>
    </w:lvl>
    <w:lvl w:ilvl="6" w:tplc="0402000F" w:tentative="1">
      <w:start w:val="1"/>
      <w:numFmt w:val="decimal"/>
      <w:lvlText w:val="%7."/>
      <w:lvlJc w:val="left"/>
      <w:pPr>
        <w:tabs>
          <w:tab w:val="num" w:pos="5389"/>
        </w:tabs>
        <w:ind w:left="5389" w:hanging="360"/>
      </w:pPr>
    </w:lvl>
    <w:lvl w:ilvl="7" w:tplc="04020019" w:tentative="1">
      <w:start w:val="1"/>
      <w:numFmt w:val="lowerLetter"/>
      <w:lvlText w:val="%8."/>
      <w:lvlJc w:val="left"/>
      <w:pPr>
        <w:tabs>
          <w:tab w:val="num" w:pos="6109"/>
        </w:tabs>
        <w:ind w:left="6109" w:hanging="360"/>
      </w:pPr>
    </w:lvl>
    <w:lvl w:ilvl="8" w:tplc="0402001B" w:tentative="1">
      <w:start w:val="1"/>
      <w:numFmt w:val="lowerRoman"/>
      <w:lvlText w:val="%9."/>
      <w:lvlJc w:val="right"/>
      <w:pPr>
        <w:tabs>
          <w:tab w:val="num" w:pos="6829"/>
        </w:tabs>
        <w:ind w:left="6829" w:hanging="180"/>
      </w:pPr>
    </w:lvl>
  </w:abstractNum>
  <w:abstractNum w:abstractNumId="7">
    <w:nsid w:val="65E00603"/>
    <w:multiLevelType w:val="hybridMultilevel"/>
    <w:tmpl w:val="81EE180A"/>
    <w:lvl w:ilvl="0" w:tplc="0402000D">
      <w:start w:val="1"/>
      <w:numFmt w:val="bullet"/>
      <w:lvlText w:val=""/>
      <w:lvlJc w:val="left"/>
      <w:pPr>
        <w:tabs>
          <w:tab w:val="num" w:pos="360"/>
        </w:tabs>
        <w:ind w:left="360" w:hanging="360"/>
      </w:pPr>
      <w:rPr>
        <w:rFonts w:ascii="Wingdings" w:hAnsi="Wingdings" w:hint="default"/>
      </w:rPr>
    </w:lvl>
    <w:lvl w:ilvl="1" w:tplc="04020003" w:tentative="1">
      <w:start w:val="1"/>
      <w:numFmt w:val="bullet"/>
      <w:lvlText w:val="o"/>
      <w:lvlJc w:val="left"/>
      <w:pPr>
        <w:tabs>
          <w:tab w:val="num" w:pos="1080"/>
        </w:tabs>
        <w:ind w:left="1080" w:hanging="360"/>
      </w:pPr>
      <w:rPr>
        <w:rFonts w:ascii="Courier New" w:hAnsi="Courier New" w:cs="Courier New" w:hint="default"/>
      </w:rPr>
    </w:lvl>
    <w:lvl w:ilvl="2" w:tplc="04020005" w:tentative="1">
      <w:start w:val="1"/>
      <w:numFmt w:val="bullet"/>
      <w:lvlText w:val=""/>
      <w:lvlJc w:val="left"/>
      <w:pPr>
        <w:tabs>
          <w:tab w:val="num" w:pos="1800"/>
        </w:tabs>
        <w:ind w:left="1800" w:hanging="360"/>
      </w:pPr>
      <w:rPr>
        <w:rFonts w:ascii="Wingdings" w:hAnsi="Wingdings" w:hint="default"/>
      </w:rPr>
    </w:lvl>
    <w:lvl w:ilvl="3" w:tplc="04020001" w:tentative="1">
      <w:start w:val="1"/>
      <w:numFmt w:val="bullet"/>
      <w:lvlText w:val=""/>
      <w:lvlJc w:val="left"/>
      <w:pPr>
        <w:tabs>
          <w:tab w:val="num" w:pos="2520"/>
        </w:tabs>
        <w:ind w:left="2520" w:hanging="360"/>
      </w:pPr>
      <w:rPr>
        <w:rFonts w:ascii="Symbol" w:hAnsi="Symbol" w:hint="default"/>
      </w:rPr>
    </w:lvl>
    <w:lvl w:ilvl="4" w:tplc="04020003" w:tentative="1">
      <w:start w:val="1"/>
      <w:numFmt w:val="bullet"/>
      <w:lvlText w:val="o"/>
      <w:lvlJc w:val="left"/>
      <w:pPr>
        <w:tabs>
          <w:tab w:val="num" w:pos="3240"/>
        </w:tabs>
        <w:ind w:left="3240" w:hanging="360"/>
      </w:pPr>
      <w:rPr>
        <w:rFonts w:ascii="Courier New" w:hAnsi="Courier New" w:cs="Courier New" w:hint="default"/>
      </w:rPr>
    </w:lvl>
    <w:lvl w:ilvl="5" w:tplc="04020005" w:tentative="1">
      <w:start w:val="1"/>
      <w:numFmt w:val="bullet"/>
      <w:lvlText w:val=""/>
      <w:lvlJc w:val="left"/>
      <w:pPr>
        <w:tabs>
          <w:tab w:val="num" w:pos="3960"/>
        </w:tabs>
        <w:ind w:left="3960" w:hanging="360"/>
      </w:pPr>
      <w:rPr>
        <w:rFonts w:ascii="Wingdings" w:hAnsi="Wingdings" w:hint="default"/>
      </w:rPr>
    </w:lvl>
    <w:lvl w:ilvl="6" w:tplc="04020001" w:tentative="1">
      <w:start w:val="1"/>
      <w:numFmt w:val="bullet"/>
      <w:lvlText w:val=""/>
      <w:lvlJc w:val="left"/>
      <w:pPr>
        <w:tabs>
          <w:tab w:val="num" w:pos="4680"/>
        </w:tabs>
        <w:ind w:left="4680" w:hanging="360"/>
      </w:pPr>
      <w:rPr>
        <w:rFonts w:ascii="Symbol" w:hAnsi="Symbol" w:hint="default"/>
      </w:rPr>
    </w:lvl>
    <w:lvl w:ilvl="7" w:tplc="04020003" w:tentative="1">
      <w:start w:val="1"/>
      <w:numFmt w:val="bullet"/>
      <w:lvlText w:val="o"/>
      <w:lvlJc w:val="left"/>
      <w:pPr>
        <w:tabs>
          <w:tab w:val="num" w:pos="5400"/>
        </w:tabs>
        <w:ind w:left="5400" w:hanging="360"/>
      </w:pPr>
      <w:rPr>
        <w:rFonts w:ascii="Courier New" w:hAnsi="Courier New" w:cs="Courier New" w:hint="default"/>
      </w:rPr>
    </w:lvl>
    <w:lvl w:ilvl="8" w:tplc="04020005" w:tentative="1">
      <w:start w:val="1"/>
      <w:numFmt w:val="bullet"/>
      <w:lvlText w:val=""/>
      <w:lvlJc w:val="left"/>
      <w:pPr>
        <w:tabs>
          <w:tab w:val="num" w:pos="6120"/>
        </w:tabs>
        <w:ind w:left="6120" w:hanging="360"/>
      </w:pPr>
      <w:rPr>
        <w:rFonts w:ascii="Wingdings" w:hAnsi="Wingdings" w:hint="default"/>
      </w:rPr>
    </w:lvl>
  </w:abstractNum>
  <w:abstractNum w:abstractNumId="8">
    <w:nsid w:val="6D9D6ED2"/>
    <w:multiLevelType w:val="hybridMultilevel"/>
    <w:tmpl w:val="BFFCAB3C"/>
    <w:lvl w:ilvl="0" w:tplc="0402000F">
      <w:start w:val="1"/>
      <w:numFmt w:val="decimal"/>
      <w:lvlText w:val="%1."/>
      <w:lvlJc w:val="left"/>
      <w:pPr>
        <w:tabs>
          <w:tab w:val="num" w:pos="720"/>
        </w:tabs>
        <w:ind w:left="720" w:hanging="360"/>
      </w:pPr>
      <w:rPr>
        <w:rFonts w:hint="default"/>
      </w:rPr>
    </w:lvl>
    <w:lvl w:ilvl="1" w:tplc="04020019" w:tentative="1">
      <w:start w:val="1"/>
      <w:numFmt w:val="lowerLetter"/>
      <w:lvlText w:val="%2."/>
      <w:lvlJc w:val="left"/>
      <w:pPr>
        <w:tabs>
          <w:tab w:val="num" w:pos="1440"/>
        </w:tabs>
        <w:ind w:left="1440" w:hanging="360"/>
      </w:pPr>
    </w:lvl>
    <w:lvl w:ilvl="2" w:tplc="0402001B" w:tentative="1">
      <w:start w:val="1"/>
      <w:numFmt w:val="lowerRoman"/>
      <w:lvlText w:val="%3."/>
      <w:lvlJc w:val="right"/>
      <w:pPr>
        <w:tabs>
          <w:tab w:val="num" w:pos="2160"/>
        </w:tabs>
        <w:ind w:left="2160" w:hanging="180"/>
      </w:pPr>
    </w:lvl>
    <w:lvl w:ilvl="3" w:tplc="0402000F" w:tentative="1">
      <w:start w:val="1"/>
      <w:numFmt w:val="decimal"/>
      <w:lvlText w:val="%4."/>
      <w:lvlJc w:val="left"/>
      <w:pPr>
        <w:tabs>
          <w:tab w:val="num" w:pos="2880"/>
        </w:tabs>
        <w:ind w:left="2880" w:hanging="360"/>
      </w:pPr>
    </w:lvl>
    <w:lvl w:ilvl="4" w:tplc="04020019" w:tentative="1">
      <w:start w:val="1"/>
      <w:numFmt w:val="lowerLetter"/>
      <w:lvlText w:val="%5."/>
      <w:lvlJc w:val="left"/>
      <w:pPr>
        <w:tabs>
          <w:tab w:val="num" w:pos="3600"/>
        </w:tabs>
        <w:ind w:left="3600" w:hanging="360"/>
      </w:pPr>
    </w:lvl>
    <w:lvl w:ilvl="5" w:tplc="0402001B" w:tentative="1">
      <w:start w:val="1"/>
      <w:numFmt w:val="lowerRoman"/>
      <w:lvlText w:val="%6."/>
      <w:lvlJc w:val="right"/>
      <w:pPr>
        <w:tabs>
          <w:tab w:val="num" w:pos="4320"/>
        </w:tabs>
        <w:ind w:left="4320" w:hanging="180"/>
      </w:pPr>
    </w:lvl>
    <w:lvl w:ilvl="6" w:tplc="0402000F" w:tentative="1">
      <w:start w:val="1"/>
      <w:numFmt w:val="decimal"/>
      <w:lvlText w:val="%7."/>
      <w:lvlJc w:val="left"/>
      <w:pPr>
        <w:tabs>
          <w:tab w:val="num" w:pos="5040"/>
        </w:tabs>
        <w:ind w:left="5040" w:hanging="360"/>
      </w:pPr>
    </w:lvl>
    <w:lvl w:ilvl="7" w:tplc="04020019" w:tentative="1">
      <w:start w:val="1"/>
      <w:numFmt w:val="lowerLetter"/>
      <w:lvlText w:val="%8."/>
      <w:lvlJc w:val="left"/>
      <w:pPr>
        <w:tabs>
          <w:tab w:val="num" w:pos="5760"/>
        </w:tabs>
        <w:ind w:left="5760" w:hanging="360"/>
      </w:pPr>
    </w:lvl>
    <w:lvl w:ilvl="8" w:tplc="0402001B" w:tentative="1">
      <w:start w:val="1"/>
      <w:numFmt w:val="lowerRoman"/>
      <w:lvlText w:val="%9."/>
      <w:lvlJc w:val="right"/>
      <w:pPr>
        <w:tabs>
          <w:tab w:val="num" w:pos="6480"/>
        </w:tabs>
        <w:ind w:left="6480" w:hanging="180"/>
      </w:pPr>
    </w:lvl>
  </w:abstractNum>
  <w:abstractNum w:abstractNumId="9">
    <w:nsid w:val="6ED70493"/>
    <w:multiLevelType w:val="hybridMultilevel"/>
    <w:tmpl w:val="14461B56"/>
    <w:lvl w:ilvl="0" w:tplc="AC6407DE">
      <w:start w:val="2"/>
      <w:numFmt w:val="decimal"/>
      <w:lvlText w:val="(%1)"/>
      <w:lvlJc w:val="left"/>
      <w:pPr>
        <w:tabs>
          <w:tab w:val="num" w:pos="1068"/>
        </w:tabs>
        <w:ind w:left="1068" w:hanging="360"/>
      </w:pPr>
      <w:rPr>
        <w:rFonts w:hint="default"/>
      </w:rPr>
    </w:lvl>
    <w:lvl w:ilvl="1" w:tplc="04020019" w:tentative="1">
      <w:start w:val="1"/>
      <w:numFmt w:val="lowerLetter"/>
      <w:lvlText w:val="%2."/>
      <w:lvlJc w:val="left"/>
      <w:pPr>
        <w:tabs>
          <w:tab w:val="num" w:pos="1788"/>
        </w:tabs>
        <w:ind w:left="1788" w:hanging="360"/>
      </w:pPr>
    </w:lvl>
    <w:lvl w:ilvl="2" w:tplc="0402001B" w:tentative="1">
      <w:start w:val="1"/>
      <w:numFmt w:val="lowerRoman"/>
      <w:lvlText w:val="%3."/>
      <w:lvlJc w:val="right"/>
      <w:pPr>
        <w:tabs>
          <w:tab w:val="num" w:pos="2508"/>
        </w:tabs>
        <w:ind w:left="2508" w:hanging="180"/>
      </w:pPr>
    </w:lvl>
    <w:lvl w:ilvl="3" w:tplc="0402000F" w:tentative="1">
      <w:start w:val="1"/>
      <w:numFmt w:val="decimal"/>
      <w:lvlText w:val="%4."/>
      <w:lvlJc w:val="left"/>
      <w:pPr>
        <w:tabs>
          <w:tab w:val="num" w:pos="3228"/>
        </w:tabs>
        <w:ind w:left="3228" w:hanging="360"/>
      </w:pPr>
    </w:lvl>
    <w:lvl w:ilvl="4" w:tplc="04020019" w:tentative="1">
      <w:start w:val="1"/>
      <w:numFmt w:val="lowerLetter"/>
      <w:lvlText w:val="%5."/>
      <w:lvlJc w:val="left"/>
      <w:pPr>
        <w:tabs>
          <w:tab w:val="num" w:pos="3948"/>
        </w:tabs>
        <w:ind w:left="3948" w:hanging="360"/>
      </w:pPr>
    </w:lvl>
    <w:lvl w:ilvl="5" w:tplc="0402001B" w:tentative="1">
      <w:start w:val="1"/>
      <w:numFmt w:val="lowerRoman"/>
      <w:lvlText w:val="%6."/>
      <w:lvlJc w:val="right"/>
      <w:pPr>
        <w:tabs>
          <w:tab w:val="num" w:pos="4668"/>
        </w:tabs>
        <w:ind w:left="4668" w:hanging="180"/>
      </w:pPr>
    </w:lvl>
    <w:lvl w:ilvl="6" w:tplc="0402000F" w:tentative="1">
      <w:start w:val="1"/>
      <w:numFmt w:val="decimal"/>
      <w:lvlText w:val="%7."/>
      <w:lvlJc w:val="left"/>
      <w:pPr>
        <w:tabs>
          <w:tab w:val="num" w:pos="5388"/>
        </w:tabs>
        <w:ind w:left="5388" w:hanging="360"/>
      </w:pPr>
    </w:lvl>
    <w:lvl w:ilvl="7" w:tplc="04020019" w:tentative="1">
      <w:start w:val="1"/>
      <w:numFmt w:val="lowerLetter"/>
      <w:lvlText w:val="%8."/>
      <w:lvlJc w:val="left"/>
      <w:pPr>
        <w:tabs>
          <w:tab w:val="num" w:pos="6108"/>
        </w:tabs>
        <w:ind w:left="6108" w:hanging="360"/>
      </w:pPr>
    </w:lvl>
    <w:lvl w:ilvl="8" w:tplc="0402001B" w:tentative="1">
      <w:start w:val="1"/>
      <w:numFmt w:val="lowerRoman"/>
      <w:lvlText w:val="%9."/>
      <w:lvlJc w:val="right"/>
      <w:pPr>
        <w:tabs>
          <w:tab w:val="num" w:pos="6828"/>
        </w:tabs>
        <w:ind w:left="6828" w:hanging="180"/>
      </w:pPr>
    </w:lvl>
  </w:abstractNum>
  <w:abstractNum w:abstractNumId="10">
    <w:nsid w:val="78AA6DA5"/>
    <w:multiLevelType w:val="hybridMultilevel"/>
    <w:tmpl w:val="AB2ADE88"/>
    <w:lvl w:ilvl="0" w:tplc="06E60FC8">
      <w:start w:val="2"/>
      <w:numFmt w:val="decimal"/>
      <w:lvlText w:val="(%1)"/>
      <w:lvlJc w:val="left"/>
      <w:pPr>
        <w:ind w:left="2520" w:hanging="360"/>
      </w:pPr>
      <w:rPr>
        <w:rFonts w:hint="default"/>
      </w:rPr>
    </w:lvl>
    <w:lvl w:ilvl="1" w:tplc="04020019" w:tentative="1">
      <w:start w:val="1"/>
      <w:numFmt w:val="lowerLetter"/>
      <w:lvlText w:val="%2."/>
      <w:lvlJc w:val="left"/>
      <w:pPr>
        <w:ind w:left="3240" w:hanging="360"/>
      </w:pPr>
    </w:lvl>
    <w:lvl w:ilvl="2" w:tplc="0402001B" w:tentative="1">
      <w:start w:val="1"/>
      <w:numFmt w:val="lowerRoman"/>
      <w:lvlText w:val="%3."/>
      <w:lvlJc w:val="right"/>
      <w:pPr>
        <w:ind w:left="3960" w:hanging="180"/>
      </w:pPr>
    </w:lvl>
    <w:lvl w:ilvl="3" w:tplc="0402000F" w:tentative="1">
      <w:start w:val="1"/>
      <w:numFmt w:val="decimal"/>
      <w:lvlText w:val="%4."/>
      <w:lvlJc w:val="left"/>
      <w:pPr>
        <w:ind w:left="4680" w:hanging="360"/>
      </w:pPr>
    </w:lvl>
    <w:lvl w:ilvl="4" w:tplc="04020019" w:tentative="1">
      <w:start w:val="1"/>
      <w:numFmt w:val="lowerLetter"/>
      <w:lvlText w:val="%5."/>
      <w:lvlJc w:val="left"/>
      <w:pPr>
        <w:ind w:left="5400" w:hanging="360"/>
      </w:pPr>
    </w:lvl>
    <w:lvl w:ilvl="5" w:tplc="0402001B" w:tentative="1">
      <w:start w:val="1"/>
      <w:numFmt w:val="lowerRoman"/>
      <w:lvlText w:val="%6."/>
      <w:lvlJc w:val="right"/>
      <w:pPr>
        <w:ind w:left="6120" w:hanging="180"/>
      </w:pPr>
    </w:lvl>
    <w:lvl w:ilvl="6" w:tplc="0402000F" w:tentative="1">
      <w:start w:val="1"/>
      <w:numFmt w:val="decimal"/>
      <w:lvlText w:val="%7."/>
      <w:lvlJc w:val="left"/>
      <w:pPr>
        <w:ind w:left="6840" w:hanging="360"/>
      </w:pPr>
    </w:lvl>
    <w:lvl w:ilvl="7" w:tplc="04020019" w:tentative="1">
      <w:start w:val="1"/>
      <w:numFmt w:val="lowerLetter"/>
      <w:lvlText w:val="%8."/>
      <w:lvlJc w:val="left"/>
      <w:pPr>
        <w:ind w:left="7560" w:hanging="360"/>
      </w:pPr>
    </w:lvl>
    <w:lvl w:ilvl="8" w:tplc="0402001B" w:tentative="1">
      <w:start w:val="1"/>
      <w:numFmt w:val="lowerRoman"/>
      <w:lvlText w:val="%9."/>
      <w:lvlJc w:val="right"/>
      <w:pPr>
        <w:ind w:left="8280" w:hanging="180"/>
      </w:pPr>
    </w:lvl>
  </w:abstractNum>
  <w:num w:numId="1">
    <w:abstractNumId w:val="3"/>
  </w:num>
  <w:num w:numId="2">
    <w:abstractNumId w:val="4"/>
  </w:num>
  <w:num w:numId="3">
    <w:abstractNumId w:val="1"/>
  </w:num>
  <w:num w:numId="4">
    <w:abstractNumId w:val="8"/>
  </w:num>
  <w:num w:numId="5">
    <w:abstractNumId w:val="2"/>
  </w:num>
  <w:num w:numId="6">
    <w:abstractNumId w:val="9"/>
  </w:num>
  <w:num w:numId="7">
    <w:abstractNumId w:val="10"/>
  </w:num>
  <w:num w:numId="8">
    <w:abstractNumId w:val="6"/>
  </w:num>
  <w:num w:numId="9">
    <w:abstractNumId w:val="7"/>
  </w:num>
  <w:num w:numId="10">
    <w:abstractNumId w:val="5"/>
  </w:num>
  <w:num w:numId="1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70"/>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08"/>
  <w:hyphenationZone w:val="425"/>
  <w:noPunctuationKerning/>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EB0838"/>
    <w:rsid w:val="000001AF"/>
    <w:rsid w:val="0000034A"/>
    <w:rsid w:val="00003063"/>
    <w:rsid w:val="00003557"/>
    <w:rsid w:val="000043B5"/>
    <w:rsid w:val="00004DF7"/>
    <w:rsid w:val="00007837"/>
    <w:rsid w:val="00007D19"/>
    <w:rsid w:val="000171A0"/>
    <w:rsid w:val="000172A2"/>
    <w:rsid w:val="00017302"/>
    <w:rsid w:val="00025C11"/>
    <w:rsid w:val="000262EB"/>
    <w:rsid w:val="000267F8"/>
    <w:rsid w:val="00026DAB"/>
    <w:rsid w:val="00027D97"/>
    <w:rsid w:val="0003780E"/>
    <w:rsid w:val="00042697"/>
    <w:rsid w:val="0004309C"/>
    <w:rsid w:val="00045DC9"/>
    <w:rsid w:val="000467B1"/>
    <w:rsid w:val="00046F30"/>
    <w:rsid w:val="00055BE0"/>
    <w:rsid w:val="00055E41"/>
    <w:rsid w:val="00055FEC"/>
    <w:rsid w:val="00057910"/>
    <w:rsid w:val="00061406"/>
    <w:rsid w:val="000736D2"/>
    <w:rsid w:val="000739D4"/>
    <w:rsid w:val="00074CCB"/>
    <w:rsid w:val="00076464"/>
    <w:rsid w:val="00084298"/>
    <w:rsid w:val="00086FAB"/>
    <w:rsid w:val="00090FCE"/>
    <w:rsid w:val="0009460E"/>
    <w:rsid w:val="0009504D"/>
    <w:rsid w:val="00096D41"/>
    <w:rsid w:val="000A5C63"/>
    <w:rsid w:val="000A5ECF"/>
    <w:rsid w:val="000A6008"/>
    <w:rsid w:val="000B0429"/>
    <w:rsid w:val="000B0F25"/>
    <w:rsid w:val="000C5ECF"/>
    <w:rsid w:val="000C71CE"/>
    <w:rsid w:val="000C7310"/>
    <w:rsid w:val="000C7E6C"/>
    <w:rsid w:val="000D1FCB"/>
    <w:rsid w:val="000D28C6"/>
    <w:rsid w:val="000E080B"/>
    <w:rsid w:val="000E26A7"/>
    <w:rsid w:val="000E309B"/>
    <w:rsid w:val="000E5268"/>
    <w:rsid w:val="000E5A75"/>
    <w:rsid w:val="000F0AFC"/>
    <w:rsid w:val="000F380F"/>
    <w:rsid w:val="000F5B60"/>
    <w:rsid w:val="00100132"/>
    <w:rsid w:val="00102894"/>
    <w:rsid w:val="00104D96"/>
    <w:rsid w:val="00107D93"/>
    <w:rsid w:val="001154E1"/>
    <w:rsid w:val="0011551C"/>
    <w:rsid w:val="0011667C"/>
    <w:rsid w:val="00117ABA"/>
    <w:rsid w:val="0012026F"/>
    <w:rsid w:val="00120411"/>
    <w:rsid w:val="00120A2C"/>
    <w:rsid w:val="00120FB4"/>
    <w:rsid w:val="00123B2C"/>
    <w:rsid w:val="00123D84"/>
    <w:rsid w:val="00123EFA"/>
    <w:rsid w:val="001311E2"/>
    <w:rsid w:val="001313B0"/>
    <w:rsid w:val="00135DC4"/>
    <w:rsid w:val="0013747D"/>
    <w:rsid w:val="001437C2"/>
    <w:rsid w:val="001466AF"/>
    <w:rsid w:val="0015195A"/>
    <w:rsid w:val="00153AF3"/>
    <w:rsid w:val="001551C1"/>
    <w:rsid w:val="001558BF"/>
    <w:rsid w:val="00155AA3"/>
    <w:rsid w:val="00155AF5"/>
    <w:rsid w:val="00157A56"/>
    <w:rsid w:val="001626C4"/>
    <w:rsid w:val="00174F3D"/>
    <w:rsid w:val="001769DF"/>
    <w:rsid w:val="00176BDE"/>
    <w:rsid w:val="0017717E"/>
    <w:rsid w:val="00191BA9"/>
    <w:rsid w:val="00192D78"/>
    <w:rsid w:val="00196AC9"/>
    <w:rsid w:val="00197342"/>
    <w:rsid w:val="001A0156"/>
    <w:rsid w:val="001A0779"/>
    <w:rsid w:val="001A171C"/>
    <w:rsid w:val="001A7193"/>
    <w:rsid w:val="001A72EF"/>
    <w:rsid w:val="001B12E4"/>
    <w:rsid w:val="001B438E"/>
    <w:rsid w:val="001B6508"/>
    <w:rsid w:val="001C1DF3"/>
    <w:rsid w:val="001C33D1"/>
    <w:rsid w:val="001C4008"/>
    <w:rsid w:val="001C5206"/>
    <w:rsid w:val="001C671D"/>
    <w:rsid w:val="001C725D"/>
    <w:rsid w:val="001D099B"/>
    <w:rsid w:val="001E193E"/>
    <w:rsid w:val="001E3BDB"/>
    <w:rsid w:val="001E4089"/>
    <w:rsid w:val="001E5144"/>
    <w:rsid w:val="001F43FB"/>
    <w:rsid w:val="001F5ACF"/>
    <w:rsid w:val="00202C17"/>
    <w:rsid w:val="00203C98"/>
    <w:rsid w:val="002042D3"/>
    <w:rsid w:val="002063B9"/>
    <w:rsid w:val="002066F7"/>
    <w:rsid w:val="00206799"/>
    <w:rsid w:val="0021082B"/>
    <w:rsid w:val="00217248"/>
    <w:rsid w:val="002201FA"/>
    <w:rsid w:val="002213E2"/>
    <w:rsid w:val="00221E00"/>
    <w:rsid w:val="0022781E"/>
    <w:rsid w:val="00230E1F"/>
    <w:rsid w:val="00233763"/>
    <w:rsid w:val="002337EF"/>
    <w:rsid w:val="00240A5A"/>
    <w:rsid w:val="002424DD"/>
    <w:rsid w:val="00243B90"/>
    <w:rsid w:val="00244337"/>
    <w:rsid w:val="002454AD"/>
    <w:rsid w:val="002472CD"/>
    <w:rsid w:val="00256D31"/>
    <w:rsid w:val="00257246"/>
    <w:rsid w:val="00257497"/>
    <w:rsid w:val="00260965"/>
    <w:rsid w:val="00262EE3"/>
    <w:rsid w:val="00262EF2"/>
    <w:rsid w:val="002633ED"/>
    <w:rsid w:val="002649A0"/>
    <w:rsid w:val="00275734"/>
    <w:rsid w:val="00277608"/>
    <w:rsid w:val="00280367"/>
    <w:rsid w:val="0028094C"/>
    <w:rsid w:val="00280E3B"/>
    <w:rsid w:val="002876C9"/>
    <w:rsid w:val="00293D2D"/>
    <w:rsid w:val="00297A61"/>
    <w:rsid w:val="00297F5F"/>
    <w:rsid w:val="002A0CF6"/>
    <w:rsid w:val="002A3AD8"/>
    <w:rsid w:val="002A5648"/>
    <w:rsid w:val="002A6E96"/>
    <w:rsid w:val="002B604B"/>
    <w:rsid w:val="002C16D9"/>
    <w:rsid w:val="002C1E03"/>
    <w:rsid w:val="002C358B"/>
    <w:rsid w:val="002C46A2"/>
    <w:rsid w:val="002C49F1"/>
    <w:rsid w:val="002C6978"/>
    <w:rsid w:val="002C6F81"/>
    <w:rsid w:val="002C74E5"/>
    <w:rsid w:val="002D34A1"/>
    <w:rsid w:val="002E1F30"/>
    <w:rsid w:val="002E24F9"/>
    <w:rsid w:val="002E3AD4"/>
    <w:rsid w:val="002E4B2E"/>
    <w:rsid w:val="002E62CB"/>
    <w:rsid w:val="002F1999"/>
    <w:rsid w:val="002F22B7"/>
    <w:rsid w:val="002F3429"/>
    <w:rsid w:val="002F35FC"/>
    <w:rsid w:val="002F3E4A"/>
    <w:rsid w:val="002F5072"/>
    <w:rsid w:val="002F5E31"/>
    <w:rsid w:val="002F682B"/>
    <w:rsid w:val="003007D9"/>
    <w:rsid w:val="00301F53"/>
    <w:rsid w:val="0030239E"/>
    <w:rsid w:val="00303BCE"/>
    <w:rsid w:val="00305269"/>
    <w:rsid w:val="00306C62"/>
    <w:rsid w:val="003116E7"/>
    <w:rsid w:val="0031239B"/>
    <w:rsid w:val="00320FDA"/>
    <w:rsid w:val="00322B4E"/>
    <w:rsid w:val="00325F4B"/>
    <w:rsid w:val="00331BCE"/>
    <w:rsid w:val="003331F9"/>
    <w:rsid w:val="0033421F"/>
    <w:rsid w:val="003376C2"/>
    <w:rsid w:val="003402E6"/>
    <w:rsid w:val="00342391"/>
    <w:rsid w:val="0034274A"/>
    <w:rsid w:val="00342834"/>
    <w:rsid w:val="00352663"/>
    <w:rsid w:val="0035445E"/>
    <w:rsid w:val="00355403"/>
    <w:rsid w:val="00360FF7"/>
    <w:rsid w:val="0036207E"/>
    <w:rsid w:val="003630BD"/>
    <w:rsid w:val="0036334E"/>
    <w:rsid w:val="00364C88"/>
    <w:rsid w:val="00366036"/>
    <w:rsid w:val="00371C57"/>
    <w:rsid w:val="003741E8"/>
    <w:rsid w:val="0037507B"/>
    <w:rsid w:val="0037656E"/>
    <w:rsid w:val="003826E5"/>
    <w:rsid w:val="00384627"/>
    <w:rsid w:val="003875B7"/>
    <w:rsid w:val="003875FD"/>
    <w:rsid w:val="00391A65"/>
    <w:rsid w:val="00392EF0"/>
    <w:rsid w:val="00395901"/>
    <w:rsid w:val="003979E1"/>
    <w:rsid w:val="003A0ACA"/>
    <w:rsid w:val="003A2E68"/>
    <w:rsid w:val="003A57B9"/>
    <w:rsid w:val="003A5DA0"/>
    <w:rsid w:val="003A755C"/>
    <w:rsid w:val="003B2A8E"/>
    <w:rsid w:val="003C1053"/>
    <w:rsid w:val="003C289D"/>
    <w:rsid w:val="003C7065"/>
    <w:rsid w:val="003D12AF"/>
    <w:rsid w:val="003D781F"/>
    <w:rsid w:val="003E08F5"/>
    <w:rsid w:val="003E176C"/>
    <w:rsid w:val="003E3CC6"/>
    <w:rsid w:val="003E6672"/>
    <w:rsid w:val="003F29F1"/>
    <w:rsid w:val="003F2F32"/>
    <w:rsid w:val="003F3408"/>
    <w:rsid w:val="003F6BA2"/>
    <w:rsid w:val="003F7173"/>
    <w:rsid w:val="004037CA"/>
    <w:rsid w:val="004039E2"/>
    <w:rsid w:val="00406441"/>
    <w:rsid w:val="00413FAD"/>
    <w:rsid w:val="00424DB1"/>
    <w:rsid w:val="004253E5"/>
    <w:rsid w:val="00432C0B"/>
    <w:rsid w:val="00434489"/>
    <w:rsid w:val="00435E08"/>
    <w:rsid w:val="0043614F"/>
    <w:rsid w:val="00436329"/>
    <w:rsid w:val="004365F9"/>
    <w:rsid w:val="0044035F"/>
    <w:rsid w:val="0044376D"/>
    <w:rsid w:val="00444214"/>
    <w:rsid w:val="00444D0C"/>
    <w:rsid w:val="00445879"/>
    <w:rsid w:val="00447055"/>
    <w:rsid w:val="004505BA"/>
    <w:rsid w:val="0045183C"/>
    <w:rsid w:val="004541DD"/>
    <w:rsid w:val="00454C51"/>
    <w:rsid w:val="0045699D"/>
    <w:rsid w:val="00466461"/>
    <w:rsid w:val="0046704C"/>
    <w:rsid w:val="004679BF"/>
    <w:rsid w:val="00467B92"/>
    <w:rsid w:val="00470E05"/>
    <w:rsid w:val="00471BB5"/>
    <w:rsid w:val="00472124"/>
    <w:rsid w:val="004729D9"/>
    <w:rsid w:val="00476C51"/>
    <w:rsid w:val="0048040A"/>
    <w:rsid w:val="00480679"/>
    <w:rsid w:val="00483985"/>
    <w:rsid w:val="004839E5"/>
    <w:rsid w:val="00484028"/>
    <w:rsid w:val="00492EC5"/>
    <w:rsid w:val="0049384C"/>
    <w:rsid w:val="004A329E"/>
    <w:rsid w:val="004B1842"/>
    <w:rsid w:val="004B1AA8"/>
    <w:rsid w:val="004B1B7A"/>
    <w:rsid w:val="004C073F"/>
    <w:rsid w:val="004C0908"/>
    <w:rsid w:val="004C67AB"/>
    <w:rsid w:val="004C76F3"/>
    <w:rsid w:val="004D128B"/>
    <w:rsid w:val="004D150B"/>
    <w:rsid w:val="004D4E10"/>
    <w:rsid w:val="004E0A72"/>
    <w:rsid w:val="004E148D"/>
    <w:rsid w:val="004E2D28"/>
    <w:rsid w:val="004E2FE0"/>
    <w:rsid w:val="004E5C18"/>
    <w:rsid w:val="004F419D"/>
    <w:rsid w:val="004F7EC1"/>
    <w:rsid w:val="00500F48"/>
    <w:rsid w:val="005033A1"/>
    <w:rsid w:val="00503B6C"/>
    <w:rsid w:val="00504C69"/>
    <w:rsid w:val="00511F53"/>
    <w:rsid w:val="00512522"/>
    <w:rsid w:val="005166FC"/>
    <w:rsid w:val="005207A6"/>
    <w:rsid w:val="00527C53"/>
    <w:rsid w:val="005318C0"/>
    <w:rsid w:val="00531BEC"/>
    <w:rsid w:val="00532EFA"/>
    <w:rsid w:val="00534F0D"/>
    <w:rsid w:val="005361CA"/>
    <w:rsid w:val="00540B9A"/>
    <w:rsid w:val="00541995"/>
    <w:rsid w:val="00542440"/>
    <w:rsid w:val="00542855"/>
    <w:rsid w:val="00542AD2"/>
    <w:rsid w:val="00542BB3"/>
    <w:rsid w:val="0054408B"/>
    <w:rsid w:val="0055399D"/>
    <w:rsid w:val="00554F1F"/>
    <w:rsid w:val="00557832"/>
    <w:rsid w:val="0055789B"/>
    <w:rsid w:val="00560163"/>
    <w:rsid w:val="005613CE"/>
    <w:rsid w:val="0056208C"/>
    <w:rsid w:val="005620BA"/>
    <w:rsid w:val="0056499F"/>
    <w:rsid w:val="00565F39"/>
    <w:rsid w:val="005715B0"/>
    <w:rsid w:val="0057400C"/>
    <w:rsid w:val="005759E9"/>
    <w:rsid w:val="005763E4"/>
    <w:rsid w:val="00576EE9"/>
    <w:rsid w:val="00581870"/>
    <w:rsid w:val="005818F2"/>
    <w:rsid w:val="00585C9F"/>
    <w:rsid w:val="00586895"/>
    <w:rsid w:val="0058791F"/>
    <w:rsid w:val="00587E77"/>
    <w:rsid w:val="005912C7"/>
    <w:rsid w:val="005925D5"/>
    <w:rsid w:val="00594C38"/>
    <w:rsid w:val="005A2B93"/>
    <w:rsid w:val="005A6919"/>
    <w:rsid w:val="005B4603"/>
    <w:rsid w:val="005B4F42"/>
    <w:rsid w:val="005B51B5"/>
    <w:rsid w:val="005C0133"/>
    <w:rsid w:val="005C0A23"/>
    <w:rsid w:val="005C2CB5"/>
    <w:rsid w:val="005C40C2"/>
    <w:rsid w:val="005C69E7"/>
    <w:rsid w:val="005D4A26"/>
    <w:rsid w:val="005E15F9"/>
    <w:rsid w:val="005E30E1"/>
    <w:rsid w:val="005E3F0E"/>
    <w:rsid w:val="005E7A76"/>
    <w:rsid w:val="005F55BA"/>
    <w:rsid w:val="00602868"/>
    <w:rsid w:val="00605749"/>
    <w:rsid w:val="006062C4"/>
    <w:rsid w:val="00607FF1"/>
    <w:rsid w:val="006100ED"/>
    <w:rsid w:val="00614461"/>
    <w:rsid w:val="00614DCF"/>
    <w:rsid w:val="00614FE7"/>
    <w:rsid w:val="00616F4C"/>
    <w:rsid w:val="00624750"/>
    <w:rsid w:val="006317E6"/>
    <w:rsid w:val="00633BA7"/>
    <w:rsid w:val="006358CC"/>
    <w:rsid w:val="00636F13"/>
    <w:rsid w:val="0063748D"/>
    <w:rsid w:val="00640D8E"/>
    <w:rsid w:val="006411D4"/>
    <w:rsid w:val="00651E20"/>
    <w:rsid w:val="006542E8"/>
    <w:rsid w:val="00654A71"/>
    <w:rsid w:val="006564E4"/>
    <w:rsid w:val="00660F6B"/>
    <w:rsid w:val="00661993"/>
    <w:rsid w:val="006655C2"/>
    <w:rsid w:val="00671634"/>
    <w:rsid w:val="00674E61"/>
    <w:rsid w:val="0067503E"/>
    <w:rsid w:val="00675ADC"/>
    <w:rsid w:val="00676DF0"/>
    <w:rsid w:val="00680CD7"/>
    <w:rsid w:val="00681354"/>
    <w:rsid w:val="00681721"/>
    <w:rsid w:val="006855DC"/>
    <w:rsid w:val="00690B49"/>
    <w:rsid w:val="00691A48"/>
    <w:rsid w:val="006920CD"/>
    <w:rsid w:val="0069264B"/>
    <w:rsid w:val="00693D15"/>
    <w:rsid w:val="006957A2"/>
    <w:rsid w:val="006971E4"/>
    <w:rsid w:val="00697B8E"/>
    <w:rsid w:val="006A0A88"/>
    <w:rsid w:val="006A1A89"/>
    <w:rsid w:val="006A2358"/>
    <w:rsid w:val="006A336E"/>
    <w:rsid w:val="006A3511"/>
    <w:rsid w:val="006A5741"/>
    <w:rsid w:val="006A5D54"/>
    <w:rsid w:val="006B14FB"/>
    <w:rsid w:val="006B566D"/>
    <w:rsid w:val="006B5E10"/>
    <w:rsid w:val="006B66C7"/>
    <w:rsid w:val="006B67DC"/>
    <w:rsid w:val="006C11A3"/>
    <w:rsid w:val="006C1842"/>
    <w:rsid w:val="006C317C"/>
    <w:rsid w:val="006C320F"/>
    <w:rsid w:val="006C4DCB"/>
    <w:rsid w:val="006C6FB3"/>
    <w:rsid w:val="006C725D"/>
    <w:rsid w:val="006D07D5"/>
    <w:rsid w:val="006D408F"/>
    <w:rsid w:val="006E2BF3"/>
    <w:rsid w:val="006E316E"/>
    <w:rsid w:val="006E79CD"/>
    <w:rsid w:val="006F397B"/>
    <w:rsid w:val="006F45FC"/>
    <w:rsid w:val="006F4B9E"/>
    <w:rsid w:val="006F6870"/>
    <w:rsid w:val="00700994"/>
    <w:rsid w:val="00705C51"/>
    <w:rsid w:val="00706554"/>
    <w:rsid w:val="00707F3F"/>
    <w:rsid w:val="00716764"/>
    <w:rsid w:val="00721DB2"/>
    <w:rsid w:val="00722CFB"/>
    <w:rsid w:val="0072364E"/>
    <w:rsid w:val="00724CEE"/>
    <w:rsid w:val="00726337"/>
    <w:rsid w:val="007278E7"/>
    <w:rsid w:val="00727981"/>
    <w:rsid w:val="00730495"/>
    <w:rsid w:val="00736C4E"/>
    <w:rsid w:val="007421B0"/>
    <w:rsid w:val="007439C1"/>
    <w:rsid w:val="0074700F"/>
    <w:rsid w:val="00747B7A"/>
    <w:rsid w:val="00752563"/>
    <w:rsid w:val="00753FA7"/>
    <w:rsid w:val="00754EE5"/>
    <w:rsid w:val="007617A1"/>
    <w:rsid w:val="00761A47"/>
    <w:rsid w:val="00761BF2"/>
    <w:rsid w:val="00763069"/>
    <w:rsid w:val="00763397"/>
    <w:rsid w:val="007646AD"/>
    <w:rsid w:val="00764918"/>
    <w:rsid w:val="007651EF"/>
    <w:rsid w:val="007658EC"/>
    <w:rsid w:val="00767E02"/>
    <w:rsid w:val="00774FD2"/>
    <w:rsid w:val="00776369"/>
    <w:rsid w:val="00780994"/>
    <w:rsid w:val="007874EA"/>
    <w:rsid w:val="00787715"/>
    <w:rsid w:val="0079097F"/>
    <w:rsid w:val="00791608"/>
    <w:rsid w:val="00793626"/>
    <w:rsid w:val="00795BB1"/>
    <w:rsid w:val="007A2143"/>
    <w:rsid w:val="007A2FE2"/>
    <w:rsid w:val="007A362C"/>
    <w:rsid w:val="007A37A1"/>
    <w:rsid w:val="007A5E3B"/>
    <w:rsid w:val="007A7C7A"/>
    <w:rsid w:val="007B037D"/>
    <w:rsid w:val="007B18FB"/>
    <w:rsid w:val="007B262A"/>
    <w:rsid w:val="007B2D22"/>
    <w:rsid w:val="007B3771"/>
    <w:rsid w:val="007C09FC"/>
    <w:rsid w:val="007C15AE"/>
    <w:rsid w:val="007C31E8"/>
    <w:rsid w:val="007C3A3F"/>
    <w:rsid w:val="007C5A58"/>
    <w:rsid w:val="007D11DF"/>
    <w:rsid w:val="007D1784"/>
    <w:rsid w:val="007D3253"/>
    <w:rsid w:val="007D574F"/>
    <w:rsid w:val="007D59EE"/>
    <w:rsid w:val="007D6E89"/>
    <w:rsid w:val="007E0C02"/>
    <w:rsid w:val="007E102C"/>
    <w:rsid w:val="007E19EF"/>
    <w:rsid w:val="007E404B"/>
    <w:rsid w:val="007E5382"/>
    <w:rsid w:val="007E60C5"/>
    <w:rsid w:val="007E722A"/>
    <w:rsid w:val="007F09A8"/>
    <w:rsid w:val="007F38A1"/>
    <w:rsid w:val="007F5189"/>
    <w:rsid w:val="007F5B2C"/>
    <w:rsid w:val="007F638D"/>
    <w:rsid w:val="007F6CA8"/>
    <w:rsid w:val="008123EC"/>
    <w:rsid w:val="00815DC1"/>
    <w:rsid w:val="00826AD7"/>
    <w:rsid w:val="00827709"/>
    <w:rsid w:val="0083097E"/>
    <w:rsid w:val="008317D1"/>
    <w:rsid w:val="0083263B"/>
    <w:rsid w:val="00834CD7"/>
    <w:rsid w:val="008357AC"/>
    <w:rsid w:val="00837088"/>
    <w:rsid w:val="00837E82"/>
    <w:rsid w:val="008406D8"/>
    <w:rsid w:val="00843840"/>
    <w:rsid w:val="008444FA"/>
    <w:rsid w:val="00845FE8"/>
    <w:rsid w:val="008547A1"/>
    <w:rsid w:val="0085593F"/>
    <w:rsid w:val="0085644D"/>
    <w:rsid w:val="00860738"/>
    <w:rsid w:val="008628FA"/>
    <w:rsid w:val="00864E71"/>
    <w:rsid w:val="00865CBB"/>
    <w:rsid w:val="008664F9"/>
    <w:rsid w:val="0086750C"/>
    <w:rsid w:val="00872AF6"/>
    <w:rsid w:val="00875738"/>
    <w:rsid w:val="00876853"/>
    <w:rsid w:val="0087773C"/>
    <w:rsid w:val="00880046"/>
    <w:rsid w:val="00880813"/>
    <w:rsid w:val="00883882"/>
    <w:rsid w:val="00895647"/>
    <w:rsid w:val="00897468"/>
    <w:rsid w:val="008A3D4F"/>
    <w:rsid w:val="008B0E4F"/>
    <w:rsid w:val="008B10DE"/>
    <w:rsid w:val="008B299A"/>
    <w:rsid w:val="008C0751"/>
    <w:rsid w:val="008C1156"/>
    <w:rsid w:val="008C238F"/>
    <w:rsid w:val="008C5606"/>
    <w:rsid w:val="008C63E6"/>
    <w:rsid w:val="008D2B58"/>
    <w:rsid w:val="008D4C86"/>
    <w:rsid w:val="008D5347"/>
    <w:rsid w:val="008D783A"/>
    <w:rsid w:val="008D7AE0"/>
    <w:rsid w:val="008E2E67"/>
    <w:rsid w:val="008E2F3B"/>
    <w:rsid w:val="008E5765"/>
    <w:rsid w:val="008E5B32"/>
    <w:rsid w:val="008F1BDD"/>
    <w:rsid w:val="008F1DA3"/>
    <w:rsid w:val="008F227D"/>
    <w:rsid w:val="008F2FC5"/>
    <w:rsid w:val="008F34DE"/>
    <w:rsid w:val="008F478F"/>
    <w:rsid w:val="008F7177"/>
    <w:rsid w:val="009007CE"/>
    <w:rsid w:val="009064CE"/>
    <w:rsid w:val="00906E7E"/>
    <w:rsid w:val="00907343"/>
    <w:rsid w:val="009079EB"/>
    <w:rsid w:val="0091063C"/>
    <w:rsid w:val="009116FC"/>
    <w:rsid w:val="00911ABB"/>
    <w:rsid w:val="00911BD8"/>
    <w:rsid w:val="009150BB"/>
    <w:rsid w:val="00915630"/>
    <w:rsid w:val="00915BFB"/>
    <w:rsid w:val="00915C04"/>
    <w:rsid w:val="00922B0D"/>
    <w:rsid w:val="00923B63"/>
    <w:rsid w:val="0092662D"/>
    <w:rsid w:val="00926A5B"/>
    <w:rsid w:val="00926AD6"/>
    <w:rsid w:val="00927577"/>
    <w:rsid w:val="0093234B"/>
    <w:rsid w:val="009329BD"/>
    <w:rsid w:val="00933827"/>
    <w:rsid w:val="00943E6B"/>
    <w:rsid w:val="009475C1"/>
    <w:rsid w:val="00951FE2"/>
    <w:rsid w:val="009541CB"/>
    <w:rsid w:val="009606ED"/>
    <w:rsid w:val="00961664"/>
    <w:rsid w:val="00964C8F"/>
    <w:rsid w:val="00965EF3"/>
    <w:rsid w:val="00972E8C"/>
    <w:rsid w:val="00973A60"/>
    <w:rsid w:val="00980C7C"/>
    <w:rsid w:val="00982B0D"/>
    <w:rsid w:val="009834EA"/>
    <w:rsid w:val="009853FD"/>
    <w:rsid w:val="00986149"/>
    <w:rsid w:val="00994101"/>
    <w:rsid w:val="00996B79"/>
    <w:rsid w:val="009A141F"/>
    <w:rsid w:val="009A4701"/>
    <w:rsid w:val="009A4923"/>
    <w:rsid w:val="009A771D"/>
    <w:rsid w:val="009B6EB8"/>
    <w:rsid w:val="009C10E5"/>
    <w:rsid w:val="009C25EE"/>
    <w:rsid w:val="009C5578"/>
    <w:rsid w:val="009D1D20"/>
    <w:rsid w:val="009D5026"/>
    <w:rsid w:val="009D550F"/>
    <w:rsid w:val="009D5D52"/>
    <w:rsid w:val="009E0B5C"/>
    <w:rsid w:val="009E0D16"/>
    <w:rsid w:val="009E3979"/>
    <w:rsid w:val="009E5224"/>
    <w:rsid w:val="009F0381"/>
    <w:rsid w:val="009F155E"/>
    <w:rsid w:val="009F1E7B"/>
    <w:rsid w:val="009F6D3E"/>
    <w:rsid w:val="00A020DB"/>
    <w:rsid w:val="00A029BE"/>
    <w:rsid w:val="00A03D28"/>
    <w:rsid w:val="00A0421B"/>
    <w:rsid w:val="00A06A91"/>
    <w:rsid w:val="00A113B6"/>
    <w:rsid w:val="00A11FE8"/>
    <w:rsid w:val="00A12C42"/>
    <w:rsid w:val="00A14B3A"/>
    <w:rsid w:val="00A161C3"/>
    <w:rsid w:val="00A307C3"/>
    <w:rsid w:val="00A34C1C"/>
    <w:rsid w:val="00A34D4B"/>
    <w:rsid w:val="00A35AF4"/>
    <w:rsid w:val="00A4076C"/>
    <w:rsid w:val="00A501AC"/>
    <w:rsid w:val="00A53C70"/>
    <w:rsid w:val="00A54CBE"/>
    <w:rsid w:val="00A54EEC"/>
    <w:rsid w:val="00A64952"/>
    <w:rsid w:val="00A6670D"/>
    <w:rsid w:val="00A66AE7"/>
    <w:rsid w:val="00A66ECA"/>
    <w:rsid w:val="00A70C77"/>
    <w:rsid w:val="00A7171A"/>
    <w:rsid w:val="00A747EC"/>
    <w:rsid w:val="00A7635A"/>
    <w:rsid w:val="00A77BBF"/>
    <w:rsid w:val="00A81632"/>
    <w:rsid w:val="00A824DB"/>
    <w:rsid w:val="00A84184"/>
    <w:rsid w:val="00A851EA"/>
    <w:rsid w:val="00A86234"/>
    <w:rsid w:val="00A93662"/>
    <w:rsid w:val="00A93EDD"/>
    <w:rsid w:val="00AA0895"/>
    <w:rsid w:val="00AA472F"/>
    <w:rsid w:val="00AA4EB4"/>
    <w:rsid w:val="00AA5281"/>
    <w:rsid w:val="00AB0BBE"/>
    <w:rsid w:val="00AB3482"/>
    <w:rsid w:val="00AB3ACB"/>
    <w:rsid w:val="00AB5CCE"/>
    <w:rsid w:val="00AC002F"/>
    <w:rsid w:val="00AC067F"/>
    <w:rsid w:val="00AC46D9"/>
    <w:rsid w:val="00AC5039"/>
    <w:rsid w:val="00AC527E"/>
    <w:rsid w:val="00AD3000"/>
    <w:rsid w:val="00AD3CB9"/>
    <w:rsid w:val="00AD50AE"/>
    <w:rsid w:val="00AD6243"/>
    <w:rsid w:val="00AD7595"/>
    <w:rsid w:val="00AE02FF"/>
    <w:rsid w:val="00AE1453"/>
    <w:rsid w:val="00AE2F6F"/>
    <w:rsid w:val="00AE3EA3"/>
    <w:rsid w:val="00AE45B5"/>
    <w:rsid w:val="00AE682C"/>
    <w:rsid w:val="00AE6D7E"/>
    <w:rsid w:val="00AF00F1"/>
    <w:rsid w:val="00AF02C8"/>
    <w:rsid w:val="00AF4B1E"/>
    <w:rsid w:val="00AF76DB"/>
    <w:rsid w:val="00B02AFB"/>
    <w:rsid w:val="00B035F7"/>
    <w:rsid w:val="00B04E43"/>
    <w:rsid w:val="00B07C1E"/>
    <w:rsid w:val="00B07D3C"/>
    <w:rsid w:val="00B13931"/>
    <w:rsid w:val="00B13DF9"/>
    <w:rsid w:val="00B20D40"/>
    <w:rsid w:val="00B2130F"/>
    <w:rsid w:val="00B21918"/>
    <w:rsid w:val="00B219AA"/>
    <w:rsid w:val="00B31A49"/>
    <w:rsid w:val="00B31D4B"/>
    <w:rsid w:val="00B33072"/>
    <w:rsid w:val="00B37B39"/>
    <w:rsid w:val="00B43251"/>
    <w:rsid w:val="00B4342F"/>
    <w:rsid w:val="00B43CDE"/>
    <w:rsid w:val="00B51D38"/>
    <w:rsid w:val="00B54943"/>
    <w:rsid w:val="00B54B77"/>
    <w:rsid w:val="00B55597"/>
    <w:rsid w:val="00B60455"/>
    <w:rsid w:val="00B62D55"/>
    <w:rsid w:val="00B6313C"/>
    <w:rsid w:val="00B717C3"/>
    <w:rsid w:val="00B74652"/>
    <w:rsid w:val="00B77A15"/>
    <w:rsid w:val="00B77B6A"/>
    <w:rsid w:val="00B84E76"/>
    <w:rsid w:val="00B8621D"/>
    <w:rsid w:val="00B86629"/>
    <w:rsid w:val="00B87070"/>
    <w:rsid w:val="00B95291"/>
    <w:rsid w:val="00B955B1"/>
    <w:rsid w:val="00B95733"/>
    <w:rsid w:val="00B97C14"/>
    <w:rsid w:val="00BA1031"/>
    <w:rsid w:val="00BA1616"/>
    <w:rsid w:val="00BA2F42"/>
    <w:rsid w:val="00BA5964"/>
    <w:rsid w:val="00BA6D31"/>
    <w:rsid w:val="00BA7EE1"/>
    <w:rsid w:val="00BB04D7"/>
    <w:rsid w:val="00BB11C3"/>
    <w:rsid w:val="00BB34CE"/>
    <w:rsid w:val="00BB52A4"/>
    <w:rsid w:val="00BB5A7D"/>
    <w:rsid w:val="00BB73EE"/>
    <w:rsid w:val="00BC3678"/>
    <w:rsid w:val="00BC643A"/>
    <w:rsid w:val="00BD10D8"/>
    <w:rsid w:val="00BD231C"/>
    <w:rsid w:val="00BD2E71"/>
    <w:rsid w:val="00BD45F8"/>
    <w:rsid w:val="00BD657F"/>
    <w:rsid w:val="00BD7CF5"/>
    <w:rsid w:val="00BE165C"/>
    <w:rsid w:val="00BE2ABD"/>
    <w:rsid w:val="00BE2F56"/>
    <w:rsid w:val="00BE34F2"/>
    <w:rsid w:val="00BE4ED4"/>
    <w:rsid w:val="00BE4FA4"/>
    <w:rsid w:val="00BE7A02"/>
    <w:rsid w:val="00BF2ABA"/>
    <w:rsid w:val="00BF2E32"/>
    <w:rsid w:val="00C035B8"/>
    <w:rsid w:val="00C04D68"/>
    <w:rsid w:val="00C100AC"/>
    <w:rsid w:val="00C125BB"/>
    <w:rsid w:val="00C13EC1"/>
    <w:rsid w:val="00C14EBC"/>
    <w:rsid w:val="00C1623A"/>
    <w:rsid w:val="00C2101D"/>
    <w:rsid w:val="00C3070D"/>
    <w:rsid w:val="00C318FC"/>
    <w:rsid w:val="00C34173"/>
    <w:rsid w:val="00C37EAF"/>
    <w:rsid w:val="00C45D09"/>
    <w:rsid w:val="00C50F16"/>
    <w:rsid w:val="00C51549"/>
    <w:rsid w:val="00C56872"/>
    <w:rsid w:val="00C61ED8"/>
    <w:rsid w:val="00C6233C"/>
    <w:rsid w:val="00C66DAF"/>
    <w:rsid w:val="00C67449"/>
    <w:rsid w:val="00C67CF8"/>
    <w:rsid w:val="00C67D7A"/>
    <w:rsid w:val="00C803D0"/>
    <w:rsid w:val="00C815ED"/>
    <w:rsid w:val="00C84022"/>
    <w:rsid w:val="00C84D5A"/>
    <w:rsid w:val="00C8501C"/>
    <w:rsid w:val="00C85336"/>
    <w:rsid w:val="00C86E15"/>
    <w:rsid w:val="00C939CC"/>
    <w:rsid w:val="00C948B7"/>
    <w:rsid w:val="00C95556"/>
    <w:rsid w:val="00CA04CB"/>
    <w:rsid w:val="00CA6170"/>
    <w:rsid w:val="00CB1E7E"/>
    <w:rsid w:val="00CB26AB"/>
    <w:rsid w:val="00CB2FBC"/>
    <w:rsid w:val="00CB56D9"/>
    <w:rsid w:val="00CB6E4D"/>
    <w:rsid w:val="00CB71B2"/>
    <w:rsid w:val="00CC1877"/>
    <w:rsid w:val="00CC1CA7"/>
    <w:rsid w:val="00CC32B9"/>
    <w:rsid w:val="00CC34BF"/>
    <w:rsid w:val="00CC705E"/>
    <w:rsid w:val="00CD13AF"/>
    <w:rsid w:val="00CD57B2"/>
    <w:rsid w:val="00CD5D5F"/>
    <w:rsid w:val="00CD6552"/>
    <w:rsid w:val="00CD6FD1"/>
    <w:rsid w:val="00CE308B"/>
    <w:rsid w:val="00CE3F9D"/>
    <w:rsid w:val="00CE4CD1"/>
    <w:rsid w:val="00CE60EE"/>
    <w:rsid w:val="00CE6B85"/>
    <w:rsid w:val="00CF173F"/>
    <w:rsid w:val="00D011D0"/>
    <w:rsid w:val="00D066D0"/>
    <w:rsid w:val="00D077D1"/>
    <w:rsid w:val="00D1334D"/>
    <w:rsid w:val="00D17D18"/>
    <w:rsid w:val="00D17E1D"/>
    <w:rsid w:val="00D2087B"/>
    <w:rsid w:val="00D21DC5"/>
    <w:rsid w:val="00D238BD"/>
    <w:rsid w:val="00D250E0"/>
    <w:rsid w:val="00D33088"/>
    <w:rsid w:val="00D37C88"/>
    <w:rsid w:val="00D4284C"/>
    <w:rsid w:val="00D4743B"/>
    <w:rsid w:val="00D50A8A"/>
    <w:rsid w:val="00D575CF"/>
    <w:rsid w:val="00D601C9"/>
    <w:rsid w:val="00D604D5"/>
    <w:rsid w:val="00D61B8D"/>
    <w:rsid w:val="00D64605"/>
    <w:rsid w:val="00D64B59"/>
    <w:rsid w:val="00D65F27"/>
    <w:rsid w:val="00D66283"/>
    <w:rsid w:val="00D663EA"/>
    <w:rsid w:val="00D66DFF"/>
    <w:rsid w:val="00D704F5"/>
    <w:rsid w:val="00D71BB7"/>
    <w:rsid w:val="00D76F96"/>
    <w:rsid w:val="00D81659"/>
    <w:rsid w:val="00D82127"/>
    <w:rsid w:val="00D8566F"/>
    <w:rsid w:val="00D86016"/>
    <w:rsid w:val="00D874E7"/>
    <w:rsid w:val="00D92F31"/>
    <w:rsid w:val="00D94F86"/>
    <w:rsid w:val="00D96C16"/>
    <w:rsid w:val="00DA1EBB"/>
    <w:rsid w:val="00DA33CC"/>
    <w:rsid w:val="00DA467B"/>
    <w:rsid w:val="00DA5293"/>
    <w:rsid w:val="00DA5353"/>
    <w:rsid w:val="00DA559A"/>
    <w:rsid w:val="00DB20B7"/>
    <w:rsid w:val="00DB2CF2"/>
    <w:rsid w:val="00DB37BC"/>
    <w:rsid w:val="00DB3E2F"/>
    <w:rsid w:val="00DB67D4"/>
    <w:rsid w:val="00DC3AA3"/>
    <w:rsid w:val="00DC635B"/>
    <w:rsid w:val="00DC6D2D"/>
    <w:rsid w:val="00DC7F03"/>
    <w:rsid w:val="00DD36B4"/>
    <w:rsid w:val="00DD4E6A"/>
    <w:rsid w:val="00DD5EBB"/>
    <w:rsid w:val="00DD62BC"/>
    <w:rsid w:val="00DD67D6"/>
    <w:rsid w:val="00DE380A"/>
    <w:rsid w:val="00DE3E43"/>
    <w:rsid w:val="00E017E3"/>
    <w:rsid w:val="00E01A7C"/>
    <w:rsid w:val="00E01B47"/>
    <w:rsid w:val="00E040BA"/>
    <w:rsid w:val="00E1015B"/>
    <w:rsid w:val="00E12465"/>
    <w:rsid w:val="00E17CED"/>
    <w:rsid w:val="00E2041E"/>
    <w:rsid w:val="00E20BFF"/>
    <w:rsid w:val="00E21234"/>
    <w:rsid w:val="00E24460"/>
    <w:rsid w:val="00E27F7A"/>
    <w:rsid w:val="00E30118"/>
    <w:rsid w:val="00E32D83"/>
    <w:rsid w:val="00E36BBA"/>
    <w:rsid w:val="00E375C4"/>
    <w:rsid w:val="00E378E5"/>
    <w:rsid w:val="00E37FC6"/>
    <w:rsid w:val="00E404C0"/>
    <w:rsid w:val="00E40A1E"/>
    <w:rsid w:val="00E50F2A"/>
    <w:rsid w:val="00E51F7E"/>
    <w:rsid w:val="00E52CB0"/>
    <w:rsid w:val="00E5735A"/>
    <w:rsid w:val="00E57F73"/>
    <w:rsid w:val="00E61586"/>
    <w:rsid w:val="00E62D58"/>
    <w:rsid w:val="00E64AB8"/>
    <w:rsid w:val="00E7199D"/>
    <w:rsid w:val="00E752B9"/>
    <w:rsid w:val="00E81207"/>
    <w:rsid w:val="00E81DAC"/>
    <w:rsid w:val="00E81E26"/>
    <w:rsid w:val="00E85732"/>
    <w:rsid w:val="00E877F7"/>
    <w:rsid w:val="00E90641"/>
    <w:rsid w:val="00E9532F"/>
    <w:rsid w:val="00E9542F"/>
    <w:rsid w:val="00E955F0"/>
    <w:rsid w:val="00E9640B"/>
    <w:rsid w:val="00E97D21"/>
    <w:rsid w:val="00EA1FD7"/>
    <w:rsid w:val="00EA48AF"/>
    <w:rsid w:val="00EA5C5A"/>
    <w:rsid w:val="00EA7400"/>
    <w:rsid w:val="00EA7E6F"/>
    <w:rsid w:val="00EB0838"/>
    <w:rsid w:val="00EB4F94"/>
    <w:rsid w:val="00EC0ED1"/>
    <w:rsid w:val="00EC230B"/>
    <w:rsid w:val="00EC283B"/>
    <w:rsid w:val="00EC3A1C"/>
    <w:rsid w:val="00EC6B69"/>
    <w:rsid w:val="00ED3548"/>
    <w:rsid w:val="00ED7193"/>
    <w:rsid w:val="00ED7911"/>
    <w:rsid w:val="00EE1602"/>
    <w:rsid w:val="00EE2372"/>
    <w:rsid w:val="00EE4EAA"/>
    <w:rsid w:val="00EE5ED9"/>
    <w:rsid w:val="00EF0B44"/>
    <w:rsid w:val="00EF0E80"/>
    <w:rsid w:val="00EF4226"/>
    <w:rsid w:val="00EF7D71"/>
    <w:rsid w:val="00F00954"/>
    <w:rsid w:val="00F01EDD"/>
    <w:rsid w:val="00F02E11"/>
    <w:rsid w:val="00F11A19"/>
    <w:rsid w:val="00F11D4F"/>
    <w:rsid w:val="00F1537E"/>
    <w:rsid w:val="00F2292C"/>
    <w:rsid w:val="00F41B53"/>
    <w:rsid w:val="00F421AD"/>
    <w:rsid w:val="00F45732"/>
    <w:rsid w:val="00F463EA"/>
    <w:rsid w:val="00F50A70"/>
    <w:rsid w:val="00F514C2"/>
    <w:rsid w:val="00F5653E"/>
    <w:rsid w:val="00F6429F"/>
    <w:rsid w:val="00F65A64"/>
    <w:rsid w:val="00F669B8"/>
    <w:rsid w:val="00F74B91"/>
    <w:rsid w:val="00F7684F"/>
    <w:rsid w:val="00F76B1C"/>
    <w:rsid w:val="00F8049D"/>
    <w:rsid w:val="00F85804"/>
    <w:rsid w:val="00F86CBC"/>
    <w:rsid w:val="00F91A90"/>
    <w:rsid w:val="00F93E63"/>
    <w:rsid w:val="00F946D1"/>
    <w:rsid w:val="00FA16C8"/>
    <w:rsid w:val="00FA389C"/>
    <w:rsid w:val="00FA5BC0"/>
    <w:rsid w:val="00FB7D1D"/>
    <w:rsid w:val="00FB7FBD"/>
    <w:rsid w:val="00FC53D3"/>
    <w:rsid w:val="00FC6579"/>
    <w:rsid w:val="00FC6582"/>
    <w:rsid w:val="00FD0760"/>
    <w:rsid w:val="00FD30B7"/>
    <w:rsid w:val="00FD3F68"/>
    <w:rsid w:val="00FD7478"/>
    <w:rsid w:val="00FE0E7C"/>
    <w:rsid w:val="00FE240E"/>
    <w:rsid w:val="00FE41DC"/>
    <w:rsid w:val="00FE4AAF"/>
    <w:rsid w:val="00FF51E9"/>
    <w:rsid w:val="00FF7443"/>
  </w:rsids>
  <m:mathPr>
    <m:mathFont m:val="Cambria Math"/>
    <m:brkBin m:val="before"/>
    <m:brkBinSub m:val="--"/>
    <m:smallFrac m:val="0"/>
    <m:dispDef/>
    <m:lMargin m:val="0"/>
    <m:rMargin m:val="0"/>
    <m:defJc m:val="centerGroup"/>
    <m:wrapIndent m:val="1440"/>
    <m:intLim m:val="subSup"/>
    <m:naryLim m:val="undOvr"/>
  </m:mathPr>
  <w:themeFontLang w:val="bg-BG"/>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49"/>
    <o:shapelayout v:ext="edit">
      <o:idmap v:ext="edit" data="1"/>
    </o:shapelayout>
  </w:shapeDefaults>
  <w:decimalSymbol w:val=","/>
  <w:listSeparator w:val=";"/>
  <w15:chartTrackingRefBased/>
  <w15:docId w15:val="{429FEF14-7A5A-432A-A768-6EAB9130054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imes New Roman" w:eastAsia="Times New Roman" w:hAnsi="Times New Roman" w:cs="Times New Roman"/>
        <w:lang w:val="bg-BG" w:eastAsia="bg-BG" w:bidi="ar-SA"/>
      </w:rPr>
    </w:rPrDefault>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uiPriority="9"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FE4AAF"/>
    <w:rPr>
      <w:sz w:val="24"/>
      <w:szCs w:val="24"/>
    </w:rPr>
  </w:style>
  <w:style w:type="paragraph" w:styleId="Heading1">
    <w:name w:val="heading 1"/>
    <w:basedOn w:val="Normal"/>
    <w:next w:val="Normal"/>
    <w:link w:val="Heading1Char"/>
    <w:qFormat/>
    <w:rsid w:val="00BE4ED4"/>
    <w:pPr>
      <w:keepNext/>
      <w:keepLines/>
      <w:spacing w:before="480" w:line="276" w:lineRule="auto"/>
      <w:outlineLvl w:val="0"/>
    </w:pPr>
    <w:rPr>
      <w:rFonts w:ascii="Cambria" w:hAnsi="Cambria"/>
      <w:b/>
      <w:bCs/>
      <w:color w:val="365F91"/>
      <w:sz w:val="28"/>
      <w:szCs w:val="28"/>
      <w:lang w:eastAsia="en-US"/>
    </w:rPr>
  </w:style>
  <w:style w:type="paragraph" w:styleId="Heading3">
    <w:name w:val="heading 3"/>
    <w:basedOn w:val="Normal"/>
    <w:next w:val="Normal"/>
    <w:link w:val="Heading3Char"/>
    <w:uiPriority w:val="9"/>
    <w:semiHidden/>
    <w:unhideWhenUsed/>
    <w:qFormat/>
    <w:rsid w:val="00541995"/>
    <w:pPr>
      <w:keepNext/>
      <w:keepLines/>
      <w:spacing w:before="40"/>
      <w:outlineLvl w:val="2"/>
    </w:pPr>
    <w:rPr>
      <w:rFonts w:asciiTheme="majorHAnsi" w:eastAsiaTheme="majorEastAsia" w:hAnsiTheme="majorHAnsi" w:cstheme="majorBidi"/>
      <w:color w:val="1F3763" w:themeColor="accent1" w:themeShade="7F"/>
    </w:rPr>
  </w:style>
  <w:style w:type="paragraph" w:styleId="Heading6">
    <w:name w:val="heading 6"/>
    <w:basedOn w:val="Normal"/>
    <w:next w:val="Normal"/>
    <w:link w:val="Heading6Char"/>
    <w:uiPriority w:val="9"/>
    <w:qFormat/>
    <w:rsid w:val="00FE4AAF"/>
    <w:pPr>
      <w:spacing w:before="240" w:after="60"/>
      <w:outlineLvl w:val="5"/>
    </w:pPr>
    <w:rPr>
      <w:rFonts w:ascii="Calibri" w:hAnsi="Calibri"/>
      <w:b/>
      <w:bCs/>
      <w:sz w:val="22"/>
      <w:szCs w:val="2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Footer">
    <w:name w:val="footer"/>
    <w:basedOn w:val="Normal"/>
    <w:link w:val="FooterChar"/>
    <w:uiPriority w:val="99"/>
    <w:rsid w:val="008F478F"/>
    <w:pPr>
      <w:tabs>
        <w:tab w:val="center" w:pos="4536"/>
        <w:tab w:val="right" w:pos="9072"/>
      </w:tabs>
    </w:pPr>
  </w:style>
  <w:style w:type="character" w:styleId="PageNumber">
    <w:name w:val="page number"/>
    <w:basedOn w:val="DefaultParagraphFont"/>
    <w:rsid w:val="008F478F"/>
  </w:style>
  <w:style w:type="paragraph" w:customStyle="1" w:styleId="Style8">
    <w:name w:val="Style8"/>
    <w:basedOn w:val="Normal"/>
    <w:rsid w:val="00EB4F94"/>
    <w:pPr>
      <w:shd w:val="clear" w:color="auto" w:fill="FFFFFF"/>
      <w:spacing w:before="5" w:after="120" w:line="264" w:lineRule="exact"/>
      <w:ind w:left="240" w:right="82"/>
      <w:jc w:val="both"/>
    </w:pPr>
    <w:rPr>
      <w:rFonts w:eastAsia="Arial Unicode MS"/>
      <w:b/>
      <w:bCs/>
      <w:color w:val="000000"/>
      <w:spacing w:val="3"/>
      <w:lang w:eastAsia="en-US"/>
    </w:rPr>
  </w:style>
  <w:style w:type="paragraph" w:customStyle="1" w:styleId="Style16">
    <w:name w:val="Style16"/>
    <w:basedOn w:val="Normal"/>
    <w:rsid w:val="00EB4F94"/>
    <w:pPr>
      <w:shd w:val="clear" w:color="auto" w:fill="FFFFFF"/>
      <w:spacing w:before="5" w:after="120" w:line="264" w:lineRule="exact"/>
      <w:ind w:right="82"/>
      <w:jc w:val="both"/>
    </w:pPr>
    <w:rPr>
      <w:rFonts w:eastAsia="Arial Unicode MS"/>
      <w:bCs/>
      <w:color w:val="000000"/>
      <w:spacing w:val="3"/>
      <w:lang w:eastAsia="en-US"/>
    </w:rPr>
  </w:style>
  <w:style w:type="paragraph" w:styleId="Header">
    <w:name w:val="header"/>
    <w:basedOn w:val="Normal"/>
    <w:rsid w:val="00EB4F94"/>
    <w:pPr>
      <w:tabs>
        <w:tab w:val="center" w:pos="4536"/>
        <w:tab w:val="right" w:pos="9072"/>
      </w:tabs>
    </w:pPr>
  </w:style>
  <w:style w:type="paragraph" w:styleId="BodyText">
    <w:name w:val="Body Text"/>
    <w:basedOn w:val="Normal"/>
    <w:link w:val="BodyTextChar"/>
    <w:rsid w:val="00A81632"/>
    <w:pPr>
      <w:shd w:val="clear" w:color="auto" w:fill="FFFFFF"/>
      <w:spacing w:before="5" w:after="120"/>
      <w:ind w:left="240" w:right="82"/>
      <w:jc w:val="both"/>
    </w:pPr>
    <w:rPr>
      <w:rFonts w:eastAsia="Arial Unicode MS"/>
      <w:bCs/>
      <w:color w:val="000000"/>
      <w:spacing w:val="3"/>
      <w:szCs w:val="20"/>
      <w:lang w:eastAsia="en-US"/>
    </w:rPr>
  </w:style>
  <w:style w:type="paragraph" w:customStyle="1" w:styleId="Style">
    <w:name w:val="Style"/>
    <w:rsid w:val="00A81632"/>
    <w:pPr>
      <w:widowControl w:val="0"/>
      <w:autoSpaceDE w:val="0"/>
      <w:autoSpaceDN w:val="0"/>
      <w:adjustRightInd w:val="0"/>
    </w:pPr>
    <w:rPr>
      <w:rFonts w:ascii="Arial" w:hAnsi="Arial" w:cs="Arial"/>
      <w:sz w:val="24"/>
      <w:szCs w:val="24"/>
    </w:rPr>
  </w:style>
  <w:style w:type="paragraph" w:customStyle="1" w:styleId="CharCharChar">
    <w:name w:val="Char Знак Знак Char Знак Char Знак"/>
    <w:basedOn w:val="Normal"/>
    <w:rsid w:val="005033A1"/>
    <w:pPr>
      <w:spacing w:after="160" w:line="240" w:lineRule="exact"/>
    </w:pPr>
    <w:rPr>
      <w:rFonts w:ascii="Verdana" w:hAnsi="Verdana"/>
      <w:sz w:val="20"/>
      <w:szCs w:val="20"/>
      <w:lang w:val="en-US" w:eastAsia="en-US"/>
    </w:rPr>
  </w:style>
  <w:style w:type="paragraph" w:styleId="BodyTextIndent">
    <w:name w:val="Body Text Indent"/>
    <w:basedOn w:val="Normal"/>
    <w:rsid w:val="00864E71"/>
    <w:pPr>
      <w:spacing w:after="120"/>
      <w:ind w:left="283"/>
    </w:pPr>
    <w:rPr>
      <w:lang w:eastAsia="en-US"/>
    </w:rPr>
  </w:style>
  <w:style w:type="character" w:customStyle="1" w:styleId="Heading1Char">
    <w:name w:val="Heading 1 Char"/>
    <w:link w:val="Heading1"/>
    <w:rsid w:val="00BE4ED4"/>
    <w:rPr>
      <w:rFonts w:ascii="Cambria" w:hAnsi="Cambria"/>
      <w:b/>
      <w:bCs/>
      <w:color w:val="365F91"/>
      <w:sz w:val="28"/>
      <w:szCs w:val="28"/>
      <w:lang w:val="bg-BG" w:eastAsia="en-US" w:bidi="ar-SA"/>
    </w:rPr>
  </w:style>
  <w:style w:type="paragraph" w:styleId="ListParagraph">
    <w:name w:val="List Paragraph"/>
    <w:basedOn w:val="Normal"/>
    <w:qFormat/>
    <w:rsid w:val="00BE4ED4"/>
    <w:pPr>
      <w:spacing w:after="200" w:line="276" w:lineRule="auto"/>
      <w:ind w:left="720"/>
      <w:contextualSpacing/>
    </w:pPr>
    <w:rPr>
      <w:rFonts w:ascii="Calibri" w:eastAsia="Calibri" w:hAnsi="Calibri"/>
      <w:sz w:val="22"/>
      <w:szCs w:val="22"/>
      <w:lang w:eastAsia="en-US"/>
    </w:rPr>
  </w:style>
  <w:style w:type="paragraph" w:styleId="BalloonText">
    <w:name w:val="Balloon Text"/>
    <w:basedOn w:val="Normal"/>
    <w:semiHidden/>
    <w:rsid w:val="00CB2FBC"/>
    <w:rPr>
      <w:rFonts w:ascii="Tahoma" w:hAnsi="Tahoma" w:cs="Tahoma"/>
      <w:sz w:val="16"/>
      <w:szCs w:val="16"/>
    </w:rPr>
  </w:style>
  <w:style w:type="paragraph" w:styleId="BodyTextIndent3">
    <w:name w:val="Body Text Indent 3"/>
    <w:basedOn w:val="Normal"/>
    <w:rsid w:val="004C76F3"/>
    <w:pPr>
      <w:spacing w:after="120"/>
      <w:ind w:left="283"/>
    </w:pPr>
    <w:rPr>
      <w:sz w:val="16"/>
      <w:szCs w:val="16"/>
    </w:rPr>
  </w:style>
  <w:style w:type="paragraph" w:customStyle="1" w:styleId="1">
    <w:name w:val="1"/>
    <w:basedOn w:val="Normal"/>
    <w:rsid w:val="009E3979"/>
    <w:pPr>
      <w:spacing w:after="160" w:line="240" w:lineRule="exact"/>
    </w:pPr>
    <w:rPr>
      <w:rFonts w:ascii="Verdana" w:hAnsi="Verdana"/>
      <w:sz w:val="20"/>
      <w:szCs w:val="20"/>
      <w:lang w:val="en-US" w:eastAsia="en-US"/>
    </w:rPr>
  </w:style>
  <w:style w:type="paragraph" w:customStyle="1" w:styleId="CharCharCharChar">
    <w:name w:val="Char Знак Char Знак Char Знак Char Знак"/>
    <w:basedOn w:val="Normal"/>
    <w:rsid w:val="00AE02FF"/>
    <w:pPr>
      <w:spacing w:after="160" w:line="240" w:lineRule="exact"/>
    </w:pPr>
    <w:rPr>
      <w:rFonts w:ascii="Verdana" w:hAnsi="Verdana"/>
      <w:sz w:val="20"/>
      <w:szCs w:val="20"/>
      <w:lang w:val="en-US" w:eastAsia="en-US"/>
    </w:rPr>
  </w:style>
  <w:style w:type="paragraph" w:customStyle="1" w:styleId="Char">
    <w:name w:val="Char"/>
    <w:basedOn w:val="Normal"/>
    <w:rsid w:val="00D011D0"/>
    <w:pPr>
      <w:spacing w:after="160" w:line="240" w:lineRule="exact"/>
    </w:pPr>
    <w:rPr>
      <w:rFonts w:ascii="Verdana" w:hAnsi="Verdana"/>
      <w:sz w:val="20"/>
      <w:szCs w:val="20"/>
      <w:lang w:val="en-US" w:eastAsia="en-US"/>
    </w:rPr>
  </w:style>
  <w:style w:type="character" w:customStyle="1" w:styleId="Heading6Char">
    <w:name w:val="Heading 6 Char"/>
    <w:link w:val="Heading6"/>
    <w:uiPriority w:val="9"/>
    <w:semiHidden/>
    <w:rsid w:val="00FE4AAF"/>
    <w:rPr>
      <w:rFonts w:ascii="Calibri" w:eastAsia="Times New Roman" w:hAnsi="Calibri" w:cs="Times New Roman"/>
      <w:b/>
      <w:bCs/>
      <w:sz w:val="22"/>
      <w:szCs w:val="22"/>
    </w:rPr>
  </w:style>
  <w:style w:type="character" w:customStyle="1" w:styleId="BodyTextChar">
    <w:name w:val="Body Text Char"/>
    <w:link w:val="BodyText"/>
    <w:rsid w:val="00303BCE"/>
    <w:rPr>
      <w:rFonts w:eastAsia="Arial Unicode MS"/>
      <w:bCs/>
      <w:color w:val="000000"/>
      <w:spacing w:val="3"/>
      <w:sz w:val="24"/>
      <w:shd w:val="clear" w:color="auto" w:fill="FFFFFF"/>
      <w:lang w:eastAsia="en-US"/>
    </w:rPr>
  </w:style>
  <w:style w:type="paragraph" w:customStyle="1" w:styleId="CharCharChar0">
    <w:name w:val="Char Знак Знак Char Знак Char Знак"/>
    <w:basedOn w:val="Normal"/>
    <w:rsid w:val="00303BCE"/>
    <w:pPr>
      <w:spacing w:after="160" w:line="240" w:lineRule="exact"/>
    </w:pPr>
    <w:rPr>
      <w:rFonts w:ascii="Verdana" w:hAnsi="Verdana"/>
      <w:sz w:val="20"/>
      <w:szCs w:val="20"/>
      <w:lang w:val="en-US" w:eastAsia="en-US"/>
    </w:rPr>
  </w:style>
  <w:style w:type="paragraph" w:customStyle="1" w:styleId="CharCharCharCharCharCharCharCharCharCharCharChar1">
    <w:name w:val="Знак Знак Знак Char Char Знак Char Char Знак Char Char Знак Char Char Знак Знак Char Char Знак Знак Char Char Знак1"/>
    <w:basedOn w:val="Normal"/>
    <w:uiPriority w:val="99"/>
    <w:rsid w:val="00444214"/>
    <w:pPr>
      <w:tabs>
        <w:tab w:val="left" w:pos="709"/>
      </w:tabs>
    </w:pPr>
    <w:rPr>
      <w:rFonts w:ascii="Tahoma" w:hAnsi="Tahoma" w:cs="Tahoma"/>
      <w:lang w:val="pl-PL" w:eastAsia="pl-PL"/>
    </w:rPr>
  </w:style>
  <w:style w:type="paragraph" w:styleId="NoSpacing">
    <w:name w:val="No Spacing"/>
    <w:uiPriority w:val="1"/>
    <w:qFormat/>
    <w:rsid w:val="00342834"/>
    <w:rPr>
      <w:sz w:val="24"/>
      <w:szCs w:val="24"/>
    </w:rPr>
  </w:style>
  <w:style w:type="paragraph" w:customStyle="1" w:styleId="Style1">
    <w:name w:val="Style1"/>
    <w:basedOn w:val="ListParagraph"/>
    <w:link w:val="Style1Char"/>
    <w:qFormat/>
    <w:rsid w:val="00BB11C3"/>
    <w:pPr>
      <w:spacing w:after="0" w:line="240" w:lineRule="auto"/>
      <w:ind w:left="0" w:firstLine="720"/>
      <w:jc w:val="both"/>
    </w:pPr>
    <w:rPr>
      <w:rFonts w:ascii="Times New Roman" w:hAnsi="Times New Roman"/>
      <w:sz w:val="24"/>
      <w:szCs w:val="24"/>
      <w:lang w:val="en-US"/>
    </w:rPr>
  </w:style>
  <w:style w:type="character" w:customStyle="1" w:styleId="Style1Char">
    <w:name w:val="Style1 Char"/>
    <w:link w:val="Style1"/>
    <w:rsid w:val="00BB11C3"/>
    <w:rPr>
      <w:rFonts w:eastAsia="Calibri"/>
      <w:sz w:val="24"/>
      <w:szCs w:val="24"/>
      <w:lang w:val="en-US" w:eastAsia="en-US"/>
    </w:rPr>
  </w:style>
  <w:style w:type="paragraph" w:customStyle="1" w:styleId="CharCharChar1">
    <w:name w:val="Char Знак Знак Char Знак Char Знак1"/>
    <w:basedOn w:val="Normal"/>
    <w:uiPriority w:val="99"/>
    <w:rsid w:val="004729D9"/>
    <w:pPr>
      <w:spacing w:after="160" w:line="240" w:lineRule="exact"/>
    </w:pPr>
    <w:rPr>
      <w:rFonts w:ascii="Verdana" w:hAnsi="Verdana" w:cs="Verdana"/>
      <w:sz w:val="20"/>
      <w:szCs w:val="20"/>
      <w:lang w:val="en-US" w:eastAsia="en-US"/>
    </w:rPr>
  </w:style>
  <w:style w:type="character" w:styleId="Hyperlink">
    <w:name w:val="Hyperlink"/>
    <w:uiPriority w:val="99"/>
    <w:unhideWhenUsed/>
    <w:rsid w:val="0046704C"/>
    <w:rPr>
      <w:color w:val="0563C1"/>
      <w:u w:val="single"/>
    </w:rPr>
  </w:style>
  <w:style w:type="paragraph" w:customStyle="1" w:styleId="10">
    <w:name w:val="Списък на абзаци1"/>
    <w:basedOn w:val="Normal"/>
    <w:rsid w:val="0046704C"/>
    <w:pPr>
      <w:suppressAutoHyphens/>
      <w:spacing w:after="200" w:line="276" w:lineRule="auto"/>
      <w:ind w:left="720"/>
    </w:pPr>
    <w:rPr>
      <w:rFonts w:ascii="Calibri" w:eastAsia="Calibri" w:hAnsi="Calibri"/>
      <w:sz w:val="22"/>
      <w:szCs w:val="22"/>
      <w:lang w:eastAsia="ar-SA"/>
    </w:rPr>
  </w:style>
  <w:style w:type="character" w:customStyle="1" w:styleId="FooterChar">
    <w:name w:val="Footer Char"/>
    <w:link w:val="Footer"/>
    <w:uiPriority w:val="99"/>
    <w:rsid w:val="00633BA7"/>
    <w:rPr>
      <w:sz w:val="24"/>
      <w:szCs w:val="24"/>
    </w:rPr>
  </w:style>
  <w:style w:type="character" w:customStyle="1" w:styleId="Heading3Char">
    <w:name w:val="Heading 3 Char"/>
    <w:basedOn w:val="DefaultParagraphFont"/>
    <w:link w:val="Heading3"/>
    <w:uiPriority w:val="9"/>
    <w:semiHidden/>
    <w:rsid w:val="00541995"/>
    <w:rPr>
      <w:rFonts w:asciiTheme="majorHAnsi" w:eastAsiaTheme="majorEastAsia" w:hAnsiTheme="majorHAnsi" w:cstheme="majorBidi"/>
      <w:color w:val="1F3763" w:themeColor="accent1" w:themeShade="7F"/>
      <w:sz w:val="24"/>
      <w:szCs w:val="24"/>
    </w:rPr>
  </w:style>
  <w:style w:type="character" w:customStyle="1" w:styleId="UnresolvedMention1">
    <w:name w:val="Unresolved Mention1"/>
    <w:basedOn w:val="DefaultParagraphFont"/>
    <w:uiPriority w:val="99"/>
    <w:semiHidden/>
    <w:unhideWhenUsed/>
    <w:rsid w:val="00541995"/>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532039282">
      <w:bodyDiv w:val="1"/>
      <w:marLeft w:val="0"/>
      <w:marRight w:val="0"/>
      <w:marTop w:val="0"/>
      <w:marBottom w:val="0"/>
      <w:divBdr>
        <w:top w:val="none" w:sz="0" w:space="0" w:color="auto"/>
        <w:left w:val="none" w:sz="0" w:space="0" w:color="auto"/>
        <w:bottom w:val="none" w:sz="0" w:space="0" w:color="auto"/>
        <w:right w:val="none" w:sz="0" w:space="0" w:color="auto"/>
      </w:divBdr>
      <w:divsChild>
        <w:div w:id="749080548">
          <w:marLeft w:val="0"/>
          <w:marRight w:val="0"/>
          <w:marTop w:val="150"/>
          <w:marBottom w:val="0"/>
          <w:divBdr>
            <w:top w:val="single" w:sz="6" w:space="0" w:color="FFFFFF"/>
            <w:left w:val="single" w:sz="6" w:space="0" w:color="FFFFFF"/>
            <w:bottom w:val="single" w:sz="6" w:space="0" w:color="FFFFFF"/>
            <w:right w:val="single" w:sz="6" w:space="0" w:color="FFFFFF"/>
          </w:divBdr>
        </w:div>
      </w:divsChild>
    </w:div>
    <w:div w:id="540674857">
      <w:bodyDiv w:val="1"/>
      <w:marLeft w:val="0"/>
      <w:marRight w:val="0"/>
      <w:marTop w:val="0"/>
      <w:marBottom w:val="0"/>
      <w:divBdr>
        <w:top w:val="none" w:sz="0" w:space="0" w:color="auto"/>
        <w:left w:val="none" w:sz="0" w:space="0" w:color="auto"/>
        <w:bottom w:val="none" w:sz="0" w:space="0" w:color="auto"/>
        <w:right w:val="none" w:sz="0" w:space="0" w:color="auto"/>
      </w:divBdr>
    </w:div>
    <w:div w:id="582446967">
      <w:bodyDiv w:val="1"/>
      <w:marLeft w:val="0"/>
      <w:marRight w:val="0"/>
      <w:marTop w:val="0"/>
      <w:marBottom w:val="0"/>
      <w:divBdr>
        <w:top w:val="none" w:sz="0" w:space="0" w:color="auto"/>
        <w:left w:val="none" w:sz="0" w:space="0" w:color="auto"/>
        <w:bottom w:val="none" w:sz="0" w:space="0" w:color="auto"/>
        <w:right w:val="none" w:sz="0" w:space="0" w:color="auto"/>
      </w:divBdr>
    </w:div>
    <w:div w:id="635644460">
      <w:bodyDiv w:val="1"/>
      <w:marLeft w:val="0"/>
      <w:marRight w:val="0"/>
      <w:marTop w:val="0"/>
      <w:marBottom w:val="0"/>
      <w:divBdr>
        <w:top w:val="none" w:sz="0" w:space="0" w:color="auto"/>
        <w:left w:val="none" w:sz="0" w:space="0" w:color="auto"/>
        <w:bottom w:val="none" w:sz="0" w:space="0" w:color="auto"/>
        <w:right w:val="none" w:sz="0" w:space="0" w:color="auto"/>
      </w:divBdr>
    </w:div>
    <w:div w:id="774977581">
      <w:bodyDiv w:val="1"/>
      <w:marLeft w:val="0"/>
      <w:marRight w:val="0"/>
      <w:marTop w:val="0"/>
      <w:marBottom w:val="0"/>
      <w:divBdr>
        <w:top w:val="none" w:sz="0" w:space="0" w:color="auto"/>
        <w:left w:val="none" w:sz="0" w:space="0" w:color="auto"/>
        <w:bottom w:val="none" w:sz="0" w:space="0" w:color="auto"/>
        <w:right w:val="none" w:sz="0" w:space="0" w:color="auto"/>
      </w:divBdr>
    </w:div>
    <w:div w:id="1163857117">
      <w:bodyDiv w:val="1"/>
      <w:marLeft w:val="0"/>
      <w:marRight w:val="0"/>
      <w:marTop w:val="0"/>
      <w:marBottom w:val="0"/>
      <w:divBdr>
        <w:top w:val="none" w:sz="0" w:space="0" w:color="auto"/>
        <w:left w:val="none" w:sz="0" w:space="0" w:color="auto"/>
        <w:bottom w:val="none" w:sz="0" w:space="0" w:color="auto"/>
        <w:right w:val="none" w:sz="0" w:space="0" w:color="auto"/>
      </w:divBdr>
      <w:divsChild>
        <w:div w:id="12077523">
          <w:marLeft w:val="0"/>
          <w:marRight w:val="0"/>
          <w:marTop w:val="150"/>
          <w:marBottom w:val="0"/>
          <w:divBdr>
            <w:top w:val="single" w:sz="6" w:space="0" w:color="FFFFFF"/>
            <w:left w:val="single" w:sz="6" w:space="0" w:color="FFFFFF"/>
            <w:bottom w:val="single" w:sz="6" w:space="0" w:color="FFFFFF"/>
            <w:right w:val="single" w:sz="6" w:space="0" w:color="FFFFFF"/>
          </w:divBdr>
        </w:div>
      </w:divsChild>
    </w:div>
    <w:div w:id="163394912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apis://Base=NARH&amp;DocCode=8382617095&amp;Type=201" TargetMode="External"/><Relationship Id="rId13"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hyperlink" Target="apis://Base=NARH&amp;DocCode=8382616018&amp;Type=201" TargetMode="External"/><Relationship Id="rId12"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oter" Target="footer2.xml"/><Relationship Id="rId5" Type="http://schemas.openxmlformats.org/officeDocument/2006/relationships/footnotes" Target="footnotes.xml"/><Relationship Id="rId10" Type="http://schemas.openxmlformats.org/officeDocument/2006/relationships/footer" Target="footer1.xml"/><Relationship Id="rId4" Type="http://schemas.openxmlformats.org/officeDocument/2006/relationships/webSettings" Target="webSettings.xml"/><Relationship Id="rId9" Type="http://schemas.openxmlformats.org/officeDocument/2006/relationships/header" Target="head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1</Pages>
  <Words>9486</Words>
  <Characters>54076</Characters>
  <Application>Microsoft Office Word</Application>
  <DocSecurity>0</DocSecurity>
  <Lines>450</Lines>
  <Paragraphs>126</Paragraphs>
  <ScaleCrop>false</ScaleCrop>
  <HeadingPairs>
    <vt:vector size="4" baseType="variant">
      <vt:variant>
        <vt:lpstr>Title</vt:lpstr>
      </vt:variant>
      <vt:variant>
        <vt:i4>1</vt:i4>
      </vt:variant>
      <vt:variant>
        <vt:lpstr>Заглавие</vt:lpstr>
      </vt:variant>
      <vt:variant>
        <vt:i4>1</vt:i4>
      </vt:variant>
    </vt:vector>
  </HeadingPairs>
  <TitlesOfParts>
    <vt:vector size="2" baseType="lpstr">
      <vt:lpstr>ДОГОВОР ЗА ДОСТАВКА</vt:lpstr>
      <vt:lpstr>ДОГОВОР ЗА ДОСТАВКА</vt:lpstr>
    </vt:vector>
  </TitlesOfParts>
  <Company>mu-varna</Company>
  <LinksUpToDate>false</LinksUpToDate>
  <CharactersWithSpaces>63436</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ДОГОВОР ЗА ДОСТАВКА</dc:title>
  <dc:subject/>
  <dc:creator>Pepa</dc:creator>
  <cp:keywords/>
  <dc:description/>
  <cp:lastModifiedBy>dishlieva</cp:lastModifiedBy>
  <cp:revision>3</cp:revision>
  <cp:lastPrinted>2019-04-03T10:52:00Z</cp:lastPrinted>
  <dcterms:created xsi:type="dcterms:W3CDTF">2019-07-09T06:08:00Z</dcterms:created>
  <dcterms:modified xsi:type="dcterms:W3CDTF">2019-07-09T06:08:00Z</dcterms:modified>
</cp:coreProperties>
</file>